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 w:cs="Times New Roman"/>
          <w:spacing w:val="-14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pacing w:val="-14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201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9</w:t>
      </w:r>
      <w:r>
        <w:rPr>
          <w:rFonts w:hint="eastAsia" w:ascii="华文中宋" w:hAnsi="华文中宋" w:eastAsia="华文中宋"/>
          <w:sz w:val="30"/>
          <w:szCs w:val="30"/>
        </w:rPr>
        <w:t>年度上海教卫工作党委系统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社会主义</w:t>
      </w:r>
      <w:r>
        <w:rPr>
          <w:rFonts w:hint="eastAsia" w:ascii="华文中宋" w:hAnsi="华文中宋" w:eastAsia="华文中宋"/>
          <w:sz w:val="30"/>
          <w:szCs w:val="30"/>
        </w:rPr>
        <w:t>精神文明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好人好事推荐表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华文中宋" w:hAnsi="华文中宋" w:eastAsia="华文中宋"/>
          <w:sz w:val="13"/>
          <w:szCs w:val="13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2076"/>
        <w:gridCol w:w="152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事迹名称</w:t>
            </w:r>
          </w:p>
        </w:tc>
        <w:tc>
          <w:tcPr>
            <w:tcW w:w="5400" w:type="dxa"/>
            <w:gridSpan w:val="3"/>
            <w:vAlign w:val="center"/>
          </w:tcPr>
          <w:p/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单   位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出身年月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联系电话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6" w:hRule="atLeast"/>
        </w:trPr>
        <w:tc>
          <w:tcPr>
            <w:tcW w:w="9000" w:type="dxa"/>
            <w:gridSpan w:val="5"/>
          </w:tcPr>
          <w:p>
            <w:pPr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事迹概要：（300字左右）</w:t>
            </w:r>
          </w:p>
          <w:p>
            <w:pPr>
              <w:spacing w:line="400" w:lineRule="exact"/>
              <w:ind w:firstLine="560" w:firstLineChars="20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int="eastAsia" w:hAnsi="华文中宋"/>
                <w:i/>
                <w:sz w:val="28"/>
                <w:szCs w:val="28"/>
              </w:rPr>
              <w:t>例：王曙群，男，汉族，1970年6月生，中共党员，上海航天设备制造总厂有限公司班组长。</w:t>
            </w:r>
          </w:p>
          <w:p>
            <w:pPr>
              <w:spacing w:line="400" w:lineRule="exact"/>
              <w:ind w:firstLine="560" w:firstLineChars="20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int="eastAsia" w:hAnsi="华文中宋"/>
                <w:i/>
                <w:sz w:val="28"/>
                <w:szCs w:val="28"/>
              </w:rPr>
              <w:t>30年来，他甘于寂寞、爱岗奉献，默默坚守在航天装配一线，传承航天精神，脚踏实地开拓创新，攻克多项技术难题，以匠人之心铸航天重器，是新时代产业工人的优秀代表。</w:t>
            </w:r>
          </w:p>
          <w:p>
            <w:pPr>
              <w:spacing w:line="400" w:lineRule="exact"/>
              <w:ind w:firstLine="560" w:firstLineChars="20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int="eastAsia" w:hAnsi="华文中宋"/>
                <w:i/>
                <w:sz w:val="28"/>
                <w:szCs w:val="28"/>
              </w:rPr>
              <w:t>他参加工作后，从事工装模具的装配维修工作，认真踏实完成每件工装产品。1996年，被破格批准参与高级工培训班，赶上对接机构产品研制重要时机。1998年，他执着坚持，攻克难关，练就了一手“精、新、准、快”技术绝活。牵头研发了50多台套专用装备，完成论文15篇，获得5项国家发明专利，成为载人航天工程总装战线上的领军人物。</w:t>
            </w:r>
          </w:p>
          <w:p>
            <w:pPr>
              <w:ind w:firstLine="560" w:firstLineChars="200"/>
              <w:rPr>
                <w:rFonts w:hint="eastAsia" w:hAnsi="华文中宋"/>
                <w:i/>
                <w:sz w:val="28"/>
                <w:szCs w:val="28"/>
              </w:rPr>
            </w:pPr>
            <w:r>
              <w:rPr>
                <w:rFonts w:hint="eastAsia" w:hAnsi="华文中宋"/>
                <w:i/>
                <w:sz w:val="28"/>
                <w:szCs w:val="28"/>
              </w:rPr>
              <w:t>荣获全国道德模范、全国五一劳动奖章、国家科技进步二等奖等。</w:t>
            </w:r>
          </w:p>
          <w:p>
            <w:pPr>
              <w:ind w:firstLine="560" w:firstLineChars="200"/>
              <w:rPr>
                <w:rFonts w:hint="default" w:hAnsi="华文中宋" w:eastAsia="仿宋_GB2312"/>
                <w:i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right="112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申报单位：                     主管单位审核：</w:t>
      </w:r>
    </w:p>
    <w:p>
      <w:pPr>
        <w:ind w:right="1120" w:firstLine="4200" w:firstLineChars="1500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</w:rPr>
        <w:t>（加盖公章）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012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74"/>
    <w:rsid w:val="000D0A74"/>
    <w:rsid w:val="00100B38"/>
    <w:rsid w:val="0010662E"/>
    <w:rsid w:val="00164F35"/>
    <w:rsid w:val="00165EE2"/>
    <w:rsid w:val="002C17E2"/>
    <w:rsid w:val="002F61A7"/>
    <w:rsid w:val="00302ECA"/>
    <w:rsid w:val="00322198"/>
    <w:rsid w:val="003E29BD"/>
    <w:rsid w:val="003E2AF2"/>
    <w:rsid w:val="003F0FF9"/>
    <w:rsid w:val="00444E60"/>
    <w:rsid w:val="004C54CF"/>
    <w:rsid w:val="004D7CDA"/>
    <w:rsid w:val="005C597C"/>
    <w:rsid w:val="005D1753"/>
    <w:rsid w:val="00613F38"/>
    <w:rsid w:val="006D5AEE"/>
    <w:rsid w:val="00716B63"/>
    <w:rsid w:val="00783146"/>
    <w:rsid w:val="007B532A"/>
    <w:rsid w:val="00831EEA"/>
    <w:rsid w:val="008A1B89"/>
    <w:rsid w:val="00916BB1"/>
    <w:rsid w:val="00921AA5"/>
    <w:rsid w:val="009D4805"/>
    <w:rsid w:val="009E602F"/>
    <w:rsid w:val="00A018CC"/>
    <w:rsid w:val="00A23374"/>
    <w:rsid w:val="00A478B8"/>
    <w:rsid w:val="00A521C9"/>
    <w:rsid w:val="00A60028"/>
    <w:rsid w:val="00A77E2C"/>
    <w:rsid w:val="00AA1DE1"/>
    <w:rsid w:val="00AE482E"/>
    <w:rsid w:val="00CB0DCA"/>
    <w:rsid w:val="00CD3B59"/>
    <w:rsid w:val="00D435E3"/>
    <w:rsid w:val="00D80989"/>
    <w:rsid w:val="00D80C6A"/>
    <w:rsid w:val="00DB6CAC"/>
    <w:rsid w:val="00E04EB5"/>
    <w:rsid w:val="00EF5F83"/>
    <w:rsid w:val="00F243B0"/>
    <w:rsid w:val="00F24582"/>
    <w:rsid w:val="00F64320"/>
    <w:rsid w:val="00FB3C4B"/>
    <w:rsid w:val="014660B5"/>
    <w:rsid w:val="05AA335C"/>
    <w:rsid w:val="17E3700C"/>
    <w:rsid w:val="1CCC72BE"/>
    <w:rsid w:val="1D734852"/>
    <w:rsid w:val="22E57CCC"/>
    <w:rsid w:val="321765A7"/>
    <w:rsid w:val="350B3475"/>
    <w:rsid w:val="3D922B6A"/>
    <w:rsid w:val="3FBA75DD"/>
    <w:rsid w:val="46C254DD"/>
    <w:rsid w:val="4FFE5229"/>
    <w:rsid w:val="596E20F7"/>
    <w:rsid w:val="64CA2F07"/>
    <w:rsid w:val="67103082"/>
    <w:rsid w:val="74015221"/>
    <w:rsid w:val="7E8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200" w:firstLineChars="200"/>
    </w:pPr>
    <w:rPr>
      <w:rFonts w:ascii="Times New Roman" w:cs="Times New Roman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日期 Char"/>
    <w:basedOn w:val="7"/>
    <w:link w:val="3"/>
    <w:qFormat/>
    <w:locked/>
    <w:uiPriority w:val="0"/>
    <w:rPr>
      <w:rFonts w:asci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1">
    <w:name w:val="正文文本缩进 Char"/>
    <w:basedOn w:val="7"/>
    <w:link w:val="2"/>
    <w:qFormat/>
    <w:locked/>
    <w:uiPriority w:val="0"/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12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3">
    <w:name w:val="页眉 Char"/>
    <w:basedOn w:val="7"/>
    <w:link w:val="5"/>
    <w:qFormat/>
    <w:uiPriority w:val="0"/>
    <w:rPr>
      <w:rFonts w:ascii="仿宋_GB2312" w:eastAsia="仿宋_GB2312" w:cs="仿宋_GB2312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269</Words>
  <Characters>1537</Characters>
  <Lines>12</Lines>
  <Paragraphs>3</Paragraphs>
  <TotalTime>1</TotalTime>
  <ScaleCrop>false</ScaleCrop>
  <LinksUpToDate>false</LinksUpToDate>
  <CharactersWithSpaces>1803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2018-10-23T08:49:00Z</dcterms:created>
  <dc:creator>user</dc:creator>
  <cp:lastModifiedBy>超超</cp:lastModifiedBy>
  <cp:lastPrinted>2019-11-20T02:28:00Z</cp:lastPrinted>
  <dcterms:modified xsi:type="dcterms:W3CDTF">2019-11-21T03:49:48Z</dcterms:modified>
  <dc:title>沪文明办[2017]号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