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1C0E" w:rsidRPr="002E6F32" w:rsidRDefault="005C0846" w:rsidP="002E6F32">
      <w:pPr>
        <w:ind w:firstLineChars="200" w:firstLine="420"/>
        <w:rPr>
          <w:rFonts w:asciiTheme="minorEastAsia" w:hAnsiTheme="minorEastAsia"/>
          <w:color w:val="000000" w:themeColor="text1"/>
          <w:szCs w:val="21"/>
        </w:rPr>
      </w:pPr>
    </w:p>
    <w:p w:rsidR="002132FA" w:rsidRPr="003B2EBC" w:rsidRDefault="002E6F32" w:rsidP="003B2EBC">
      <w:pPr>
        <w:rPr>
          <w:rFonts w:asciiTheme="minorEastAsia" w:hAnsiTheme="minorEastAsia"/>
          <w:color w:val="000000" w:themeColor="text1"/>
          <w:szCs w:val="21"/>
        </w:rPr>
      </w:pPr>
      <w:r w:rsidRPr="005D6C7C">
        <w:rPr>
          <w:rFonts w:asciiTheme="minorEastAsia" w:hAnsiTheme="minorEastAsia" w:cs="宋体" w:hint="eastAsia"/>
          <w:color w:val="000000" w:themeColor="text1"/>
          <w:kern w:val="36"/>
          <w:szCs w:val="21"/>
        </w:rPr>
        <w:t>东华大学材料学院与北大化学学院师生“同上一堂党史课”</w:t>
      </w:r>
      <w:r w:rsidRPr="003B2EBC">
        <w:rPr>
          <w:rFonts w:asciiTheme="minorEastAsia" w:hAnsiTheme="minorEastAsia" w:cs="宋体" w:hint="eastAsia"/>
          <w:color w:val="000000" w:themeColor="text1"/>
          <w:kern w:val="36"/>
          <w:szCs w:val="21"/>
        </w:rPr>
        <w:t>。（</w:t>
      </w:r>
      <w:r w:rsidR="00B15085" w:rsidRPr="003B2EBC">
        <w:rPr>
          <w:rFonts w:asciiTheme="minorEastAsia" w:hAnsiTheme="minorEastAsia" w:cs="宋体" w:hint="eastAsia"/>
          <w:color w:val="000000" w:themeColor="text1"/>
          <w:kern w:val="36"/>
          <w:szCs w:val="21"/>
        </w:rPr>
        <w:t>中国新闻网、</w:t>
      </w:r>
      <w:r w:rsidRPr="005D6C7C">
        <w:rPr>
          <w:rFonts w:asciiTheme="minorEastAsia" w:hAnsiTheme="minorEastAsia" w:cs="宋体" w:hint="eastAsia"/>
          <w:color w:val="000000" w:themeColor="text1"/>
          <w:kern w:val="0"/>
          <w:szCs w:val="21"/>
        </w:rPr>
        <w:t>中国教育新闻网</w:t>
      </w:r>
      <w:r w:rsidRPr="003B2EBC">
        <w:rPr>
          <w:rFonts w:asciiTheme="minorEastAsia" w:hAnsiTheme="minorEastAsia" w:cs="宋体" w:hint="eastAsia"/>
          <w:color w:val="000000" w:themeColor="text1"/>
          <w:kern w:val="0"/>
          <w:szCs w:val="21"/>
        </w:rPr>
        <w:t>、</w:t>
      </w:r>
      <w:r w:rsidR="003B2EBC" w:rsidRPr="003B2EBC">
        <w:rPr>
          <w:rFonts w:asciiTheme="minorEastAsia" w:hAnsiTheme="minorEastAsia" w:cs="宋体" w:hint="eastAsia"/>
          <w:color w:val="000000" w:themeColor="text1"/>
          <w:kern w:val="0"/>
          <w:szCs w:val="21"/>
        </w:rPr>
        <w:t>广州日报、学习强国、</w:t>
      </w:r>
      <w:r w:rsidR="002132FA" w:rsidRPr="003B2EBC">
        <w:rPr>
          <w:rFonts w:asciiTheme="minorEastAsia" w:hAnsiTheme="minorEastAsia" w:hint="eastAsia"/>
          <w:color w:val="000000" w:themeColor="text1"/>
          <w:szCs w:val="21"/>
        </w:rPr>
        <w:t>上海电台、</w:t>
      </w:r>
      <w:r w:rsidR="003B2EBC" w:rsidRPr="003B2EBC">
        <w:rPr>
          <w:rFonts w:asciiTheme="minorEastAsia" w:hAnsiTheme="minorEastAsia" w:hint="eastAsia"/>
          <w:color w:val="000000" w:themeColor="text1"/>
          <w:szCs w:val="21"/>
        </w:rPr>
        <w:t>劳动报、</w:t>
      </w:r>
      <w:r w:rsidR="00B15085" w:rsidRPr="003B2EBC">
        <w:rPr>
          <w:rFonts w:asciiTheme="minorEastAsia" w:hAnsiTheme="minorEastAsia" w:hint="eastAsia"/>
          <w:color w:val="000000" w:themeColor="text1"/>
          <w:szCs w:val="21"/>
        </w:rPr>
        <w:t>上海教育电视台、上海教育新闻网</w:t>
      </w:r>
      <w:r w:rsidR="003B2EBC" w:rsidRPr="003B2EBC">
        <w:rPr>
          <w:rFonts w:asciiTheme="minorEastAsia" w:hAnsiTheme="minorEastAsia" w:hint="eastAsia"/>
          <w:color w:val="000000" w:themeColor="text1"/>
          <w:szCs w:val="21"/>
        </w:rPr>
        <w:t>、第一教育、上海科技报</w:t>
      </w:r>
      <w:r w:rsidR="00BE2D3A">
        <w:rPr>
          <w:rFonts w:asciiTheme="minorEastAsia" w:hAnsiTheme="minorEastAsia" w:hint="eastAsia"/>
          <w:color w:val="000000" w:themeColor="text1"/>
          <w:szCs w:val="21"/>
        </w:rPr>
        <w:t>、松江融媒体</w:t>
      </w:r>
      <w:r w:rsidRPr="003B2EBC">
        <w:rPr>
          <w:rFonts w:asciiTheme="minorEastAsia" w:hAnsiTheme="minorEastAsia" w:hint="eastAsia"/>
          <w:color w:val="000000" w:themeColor="text1"/>
          <w:szCs w:val="21"/>
        </w:rPr>
        <w:t>）</w:t>
      </w:r>
    </w:p>
    <w:p w:rsidR="002132FA" w:rsidRPr="002E6F32" w:rsidRDefault="002132FA" w:rsidP="002E6F32">
      <w:pPr>
        <w:ind w:firstLineChars="200" w:firstLine="420"/>
        <w:rPr>
          <w:rFonts w:asciiTheme="minorEastAsia" w:hAnsiTheme="minorEastAsia"/>
          <w:color w:val="000000" w:themeColor="text1"/>
          <w:szCs w:val="21"/>
        </w:rPr>
      </w:pPr>
    </w:p>
    <w:p w:rsidR="005D6C7C" w:rsidRPr="002E6F32" w:rsidRDefault="005D6C7C" w:rsidP="002E6F32">
      <w:pPr>
        <w:ind w:firstLineChars="200" w:firstLine="420"/>
        <w:rPr>
          <w:rFonts w:asciiTheme="minorEastAsia" w:hAnsiTheme="minorEastAsia"/>
          <w:color w:val="000000" w:themeColor="text1"/>
          <w:szCs w:val="21"/>
        </w:rPr>
      </w:pPr>
    </w:p>
    <w:p w:rsidR="00B15085" w:rsidRPr="005D6C7C" w:rsidRDefault="00B15085" w:rsidP="00B15085">
      <w:pPr>
        <w:widowControl/>
        <w:shd w:val="clear" w:color="auto" w:fill="FFFFFF"/>
        <w:ind w:firstLineChars="200" w:firstLine="422"/>
        <w:jc w:val="center"/>
        <w:rPr>
          <w:rFonts w:asciiTheme="minorEastAsia" w:hAnsiTheme="minorEastAsia" w:cs="宋体"/>
          <w:color w:val="000000" w:themeColor="text1"/>
          <w:kern w:val="0"/>
          <w:szCs w:val="21"/>
        </w:rPr>
      </w:pPr>
      <w:r>
        <w:rPr>
          <w:rFonts w:asciiTheme="minorEastAsia" w:hAnsiTheme="minorEastAsia" w:cs="宋体" w:hint="eastAsia"/>
          <w:b/>
          <w:bCs/>
          <w:color w:val="000000" w:themeColor="text1"/>
          <w:kern w:val="0"/>
          <w:szCs w:val="21"/>
        </w:rPr>
        <w:t>中国新闻网|</w:t>
      </w:r>
      <w:r w:rsidRPr="005D6C7C">
        <w:rPr>
          <w:rFonts w:asciiTheme="minorEastAsia" w:hAnsiTheme="minorEastAsia" w:cs="宋体" w:hint="eastAsia"/>
          <w:b/>
          <w:bCs/>
          <w:color w:val="000000" w:themeColor="text1"/>
          <w:kern w:val="0"/>
          <w:szCs w:val="21"/>
        </w:rPr>
        <w:t>东华材料学院与北大化学学院开展党史学习教育联学共建</w:t>
      </w:r>
    </w:p>
    <w:p w:rsidR="00B15085" w:rsidRPr="005D6C7C" w:rsidRDefault="00B15085" w:rsidP="00B15085">
      <w:pPr>
        <w:widowControl/>
        <w:shd w:val="clear" w:color="auto" w:fill="FFFFFF"/>
        <w:ind w:firstLineChars="200" w:firstLine="420"/>
        <w:jc w:val="center"/>
        <w:rPr>
          <w:rFonts w:asciiTheme="minorEastAsia" w:hAnsiTheme="minorEastAsia" w:cs="宋体"/>
          <w:color w:val="000000" w:themeColor="text1"/>
          <w:kern w:val="0"/>
          <w:szCs w:val="21"/>
        </w:rPr>
      </w:pPr>
      <w:r w:rsidRPr="005D6C7C">
        <w:rPr>
          <w:rFonts w:asciiTheme="minorEastAsia" w:hAnsiTheme="minorEastAsia" w:cs="宋体" w:hint="eastAsia"/>
          <w:color w:val="000000" w:themeColor="text1"/>
          <w:kern w:val="0"/>
          <w:szCs w:val="21"/>
        </w:rPr>
        <w:t>2021年04月10日 20:13   来源：中新网上海  </w:t>
      </w:r>
    </w:p>
    <w:p w:rsidR="00B15085" w:rsidRPr="005D6C7C" w:rsidRDefault="00B15085" w:rsidP="00B15085">
      <w:pPr>
        <w:widowControl/>
        <w:shd w:val="clear" w:color="auto" w:fill="FFFFFF"/>
        <w:ind w:firstLineChars="200" w:firstLine="480"/>
        <w:jc w:val="left"/>
        <w:rPr>
          <w:rFonts w:asciiTheme="minorEastAsia" w:hAnsiTheme="minorEastAsia" w:cs="宋体"/>
          <w:color w:val="000000" w:themeColor="text1"/>
          <w:spacing w:val="15"/>
          <w:kern w:val="0"/>
          <w:szCs w:val="21"/>
        </w:rPr>
      </w:pPr>
      <w:r w:rsidRPr="005D6C7C">
        <w:rPr>
          <w:rFonts w:asciiTheme="minorEastAsia" w:hAnsiTheme="minorEastAsia" w:cs="宋体" w:hint="eastAsia"/>
          <w:color w:val="000000" w:themeColor="text1"/>
          <w:spacing w:val="15"/>
          <w:kern w:val="0"/>
          <w:szCs w:val="21"/>
        </w:rPr>
        <w:t>中新网上海新闻4月10日电(莎日娜 孙庆华 许婧)一个是中国最早传播马克思主义和民主科学思想的发祥地，一个是为解决上世纪中叶老百姓穿衣问题的新中国第一所纺织高等学府，凭着一脉相承的红色基因密码，从未名湖畔到镜月之滨，东华大学材料学院与北京大学化学学院9日在东华同上一堂党史课。师生共学同勉，牢记科技强国使命，聚焦“国之大者”，为实现新发展阶段经济社会高质量发展贡献科技力量。</w:t>
      </w:r>
    </w:p>
    <w:p w:rsidR="00B15085" w:rsidRPr="005D6C7C" w:rsidRDefault="00B15085" w:rsidP="00B15085">
      <w:pPr>
        <w:widowControl/>
        <w:shd w:val="clear" w:color="auto" w:fill="FFFFFF"/>
        <w:ind w:firstLineChars="200" w:firstLine="482"/>
        <w:jc w:val="left"/>
        <w:rPr>
          <w:rFonts w:asciiTheme="minorEastAsia" w:hAnsiTheme="minorEastAsia" w:cs="宋体"/>
          <w:color w:val="000000" w:themeColor="text1"/>
          <w:spacing w:val="15"/>
          <w:kern w:val="0"/>
          <w:szCs w:val="21"/>
        </w:rPr>
      </w:pPr>
      <w:r w:rsidRPr="002E6F32">
        <w:rPr>
          <w:rFonts w:asciiTheme="minorEastAsia" w:hAnsiTheme="minorEastAsia" w:cs="宋体" w:hint="eastAsia"/>
          <w:b/>
          <w:bCs/>
          <w:color w:val="000000" w:themeColor="text1"/>
          <w:spacing w:val="15"/>
          <w:kern w:val="0"/>
          <w:szCs w:val="21"/>
        </w:rPr>
        <w:t>信仰百年，初心如一</w:t>
      </w:r>
    </w:p>
    <w:p w:rsidR="00B15085" w:rsidRPr="005D6C7C" w:rsidRDefault="00B15085" w:rsidP="00B15085">
      <w:pPr>
        <w:widowControl/>
        <w:shd w:val="clear" w:color="auto" w:fill="FFFFFF"/>
        <w:ind w:firstLineChars="200" w:firstLine="480"/>
        <w:jc w:val="left"/>
        <w:rPr>
          <w:rFonts w:asciiTheme="minorEastAsia" w:hAnsiTheme="minorEastAsia" w:cs="宋体"/>
          <w:color w:val="000000" w:themeColor="text1"/>
          <w:spacing w:val="15"/>
          <w:kern w:val="0"/>
          <w:szCs w:val="21"/>
        </w:rPr>
      </w:pPr>
      <w:r w:rsidRPr="005D6C7C">
        <w:rPr>
          <w:rFonts w:asciiTheme="minorEastAsia" w:hAnsiTheme="minorEastAsia" w:cs="宋体" w:hint="eastAsia"/>
          <w:color w:val="000000" w:themeColor="text1"/>
          <w:spacing w:val="15"/>
          <w:kern w:val="0"/>
          <w:szCs w:val="21"/>
        </w:rPr>
        <w:t>“欲知大道，必先知史”。北京大学化学学院党委书记马玉国作“北京大学与中国共产党的创建”专题党课。通过“土壤、孕育、萌芽、硕果”4个篇章，以详实的史料回顾了中国共产党主要创始人和早期著名活动家在北大学习工作、传播马克思主义以及创建中国共产党早期组织的光辉历程，展现了北大与中国共产党的紧密联系和对马克思主义在中国的传播。东华大学材料学院党委书记戴蓉给师生带来了“中国共产党支部发展历程”专题党课，系统梳理了中国共产党支部近百年的建设历程和基本经验，分享了近年来加强基层党支部建设的经验做法。</w:t>
      </w:r>
    </w:p>
    <w:p w:rsidR="00B15085" w:rsidRPr="005D6C7C" w:rsidRDefault="00B15085" w:rsidP="00B15085">
      <w:pPr>
        <w:widowControl/>
        <w:shd w:val="clear" w:color="auto" w:fill="FFFFFF"/>
        <w:ind w:firstLineChars="200" w:firstLine="480"/>
        <w:jc w:val="left"/>
        <w:rPr>
          <w:rFonts w:asciiTheme="minorEastAsia" w:hAnsiTheme="minorEastAsia" w:cs="宋体"/>
          <w:color w:val="000000" w:themeColor="text1"/>
          <w:spacing w:val="15"/>
          <w:kern w:val="0"/>
          <w:szCs w:val="21"/>
        </w:rPr>
      </w:pPr>
      <w:r w:rsidRPr="005D6C7C">
        <w:rPr>
          <w:rFonts w:asciiTheme="minorEastAsia" w:hAnsiTheme="minorEastAsia" w:cs="宋体" w:hint="eastAsia"/>
          <w:color w:val="000000" w:themeColor="text1"/>
          <w:spacing w:val="15"/>
          <w:kern w:val="0"/>
          <w:szCs w:val="21"/>
        </w:rPr>
        <w:t>“开展党史学习教育，要把学习成效转化为工作动力和成效，凝聚起高质量发展的巨大合力”，中国科学院院士、东华大学材料学院院长、纤维材料改性国家重点实验室主任朱美芳表示，通过“同上一堂党史课”开启了双方共建新局面。当前，我国正在向纤维强国、科技强国迈进，还有很多“卡脖子”技术有待攻坚。做科研要始终坚持与国家和民族同呼吸、共命运。通过在人才培养、科学研究等方面的合作，将基础理论和实践创新有机结合，培养更多推动科技强国建设的生力军。</w:t>
      </w:r>
    </w:p>
    <w:p w:rsidR="00B15085" w:rsidRPr="005D6C7C" w:rsidRDefault="00B15085" w:rsidP="00B15085">
      <w:pPr>
        <w:widowControl/>
        <w:shd w:val="clear" w:color="auto" w:fill="FFFFFF"/>
        <w:ind w:firstLineChars="200" w:firstLine="482"/>
        <w:jc w:val="left"/>
        <w:rPr>
          <w:rFonts w:asciiTheme="minorEastAsia" w:hAnsiTheme="minorEastAsia" w:cs="宋体"/>
          <w:color w:val="000000" w:themeColor="text1"/>
          <w:spacing w:val="15"/>
          <w:kern w:val="0"/>
          <w:szCs w:val="21"/>
        </w:rPr>
      </w:pPr>
      <w:r w:rsidRPr="002E6F32">
        <w:rPr>
          <w:rFonts w:asciiTheme="minorEastAsia" w:hAnsiTheme="minorEastAsia" w:cs="宋体" w:hint="eastAsia"/>
          <w:b/>
          <w:bCs/>
          <w:color w:val="000000" w:themeColor="text1"/>
          <w:spacing w:val="15"/>
          <w:kern w:val="0"/>
          <w:szCs w:val="21"/>
        </w:rPr>
        <w:t>做科研坚持与国家民族同呼吸共命运</w:t>
      </w:r>
    </w:p>
    <w:p w:rsidR="00B15085" w:rsidRPr="005D6C7C" w:rsidRDefault="00B15085" w:rsidP="00B15085">
      <w:pPr>
        <w:widowControl/>
        <w:shd w:val="clear" w:color="auto" w:fill="FFFFFF"/>
        <w:ind w:firstLineChars="200" w:firstLine="480"/>
        <w:jc w:val="left"/>
        <w:rPr>
          <w:rFonts w:asciiTheme="minorEastAsia" w:hAnsiTheme="minorEastAsia" w:cs="宋体"/>
          <w:color w:val="000000" w:themeColor="text1"/>
          <w:spacing w:val="15"/>
          <w:kern w:val="0"/>
          <w:szCs w:val="21"/>
        </w:rPr>
      </w:pPr>
      <w:r w:rsidRPr="005D6C7C">
        <w:rPr>
          <w:rFonts w:asciiTheme="minorEastAsia" w:hAnsiTheme="minorEastAsia" w:cs="宋体" w:hint="eastAsia"/>
          <w:color w:val="000000" w:themeColor="text1"/>
          <w:spacing w:val="15"/>
          <w:kern w:val="0"/>
          <w:szCs w:val="21"/>
        </w:rPr>
        <w:t>联学活动中，北京大学化学学院教授、高分子化学与物理教育部重点实验室主任宛新华，东华大学材料学院王华平教授等18位教师作专题报告，围绕共轭聚合物在溶液中的聚集行为研究、纤维微塑料控制与可持续发展等主题展开交流。</w:t>
      </w:r>
    </w:p>
    <w:p w:rsidR="00B15085" w:rsidRPr="005D6C7C" w:rsidRDefault="00B15085" w:rsidP="00B15085">
      <w:pPr>
        <w:widowControl/>
        <w:shd w:val="clear" w:color="auto" w:fill="FFFFFF"/>
        <w:ind w:firstLineChars="200" w:firstLine="480"/>
        <w:jc w:val="left"/>
        <w:rPr>
          <w:rFonts w:asciiTheme="minorEastAsia" w:hAnsiTheme="minorEastAsia" w:cs="宋体"/>
          <w:color w:val="000000" w:themeColor="text1"/>
          <w:spacing w:val="15"/>
          <w:kern w:val="0"/>
          <w:szCs w:val="21"/>
        </w:rPr>
      </w:pPr>
      <w:r w:rsidRPr="005D6C7C">
        <w:rPr>
          <w:rFonts w:asciiTheme="minorEastAsia" w:hAnsiTheme="minorEastAsia" w:cs="宋体" w:hint="eastAsia"/>
          <w:color w:val="000000" w:themeColor="text1"/>
          <w:spacing w:val="15"/>
          <w:kern w:val="0"/>
          <w:szCs w:val="21"/>
        </w:rPr>
        <w:t>2018年入职东华的青年党员教师叶长怀分享了自己的科研进展。材料学院“1+1+1”(1位学院导师+1位国外导师+1位企业导师)的培养模式，帮助像他这样的“青椒”们快速全面成长。材料学院重视搭建合作交流平台和新兴技术创新平台，推动产学研合作共赢、科技资源共享。叶长怀说，“走进企业，我就开始思考如何立足一线需求、针对问题做研究，做真正有用的科研”。目前，他所在的纤维改性国家重点实验室青年科学中心汇聚了多名35岁以下的青年学者，材料学院党委还成立了重点实验室党支部，把党组织建在最活跃的“细胞”上。大家在交流中碰撞出一束束科技创新的火花，目前已经形成了多项合作课题。这样有党组织关怀引领的科研工作，让才俊们撸起袖子干得更有了“主心骨”。</w:t>
      </w:r>
    </w:p>
    <w:p w:rsidR="00B15085" w:rsidRPr="005D6C7C" w:rsidRDefault="00B15085" w:rsidP="00B15085">
      <w:pPr>
        <w:widowControl/>
        <w:shd w:val="clear" w:color="auto" w:fill="FFFFFF"/>
        <w:ind w:firstLineChars="200" w:firstLine="480"/>
        <w:jc w:val="left"/>
        <w:rPr>
          <w:rFonts w:asciiTheme="minorEastAsia" w:hAnsiTheme="minorEastAsia" w:cs="宋体"/>
          <w:color w:val="000000" w:themeColor="text1"/>
          <w:spacing w:val="15"/>
          <w:kern w:val="0"/>
          <w:szCs w:val="21"/>
        </w:rPr>
      </w:pPr>
      <w:r w:rsidRPr="005D6C7C">
        <w:rPr>
          <w:rFonts w:asciiTheme="minorEastAsia" w:hAnsiTheme="minorEastAsia" w:cs="宋体" w:hint="eastAsia"/>
          <w:color w:val="000000" w:themeColor="text1"/>
          <w:spacing w:val="15"/>
          <w:kern w:val="0"/>
          <w:szCs w:val="21"/>
        </w:rPr>
        <w:t>材料学院成艳华副教授的成长正是得益于东华与北大联合培养的模式。导师朱美芳经常告诉她要从问题中深究问题，不能简单从论文中寻找问题。在北大基</w:t>
      </w:r>
      <w:r w:rsidRPr="005D6C7C">
        <w:rPr>
          <w:rFonts w:asciiTheme="minorEastAsia" w:hAnsiTheme="minorEastAsia" w:cs="宋体" w:hint="eastAsia"/>
          <w:color w:val="000000" w:themeColor="text1"/>
          <w:spacing w:val="15"/>
          <w:kern w:val="0"/>
          <w:szCs w:val="21"/>
        </w:rPr>
        <w:lastRenderedPageBreak/>
        <w:t>础理论研究方面的积淀，培养了她严谨的治学态度，而东华产学研结合的特色则帮助她锚定了科研发力的方向。作为一名党员教师，成艳华觉得要切实担负起科研育人的责任。“当学生们在实验中发现了某种现象，我会鼓励他们刨根问底，不放弃任何一个细节。这些现象就好似一个泉眼，越挖越深，最终会带来一连串有价值的研究课题。”在她看来，基础研究和应用实践是互动往复的过程，从发现问题到探究根源再到解决问题，才能实现科研能力的提升，更好地服务于国家战略需求。(完)</w:t>
      </w:r>
    </w:p>
    <w:p w:rsidR="00B15085" w:rsidRPr="002E6F32" w:rsidRDefault="00B15085" w:rsidP="00B15085">
      <w:pPr>
        <w:ind w:firstLineChars="200" w:firstLine="420"/>
        <w:rPr>
          <w:rFonts w:asciiTheme="minorEastAsia" w:hAnsiTheme="minorEastAsia"/>
          <w:color w:val="000000" w:themeColor="text1"/>
          <w:szCs w:val="21"/>
        </w:rPr>
      </w:pPr>
      <w:r w:rsidRPr="002E6F32">
        <w:rPr>
          <w:rFonts w:asciiTheme="minorEastAsia" w:hAnsiTheme="minorEastAsia" w:hint="eastAsia"/>
          <w:color w:val="000000" w:themeColor="text1"/>
          <w:szCs w:val="21"/>
        </w:rPr>
        <w:t>新闻链接：</w:t>
      </w:r>
    </w:p>
    <w:p w:rsidR="00B15085" w:rsidRPr="002E6F32" w:rsidRDefault="00A97E87" w:rsidP="00B15085">
      <w:pPr>
        <w:ind w:firstLineChars="200" w:firstLine="420"/>
        <w:rPr>
          <w:rFonts w:asciiTheme="minorEastAsia" w:hAnsiTheme="minorEastAsia"/>
          <w:color w:val="000000" w:themeColor="text1"/>
          <w:szCs w:val="21"/>
        </w:rPr>
      </w:pPr>
      <w:hyperlink r:id="rId7" w:history="1">
        <w:r w:rsidR="00B15085" w:rsidRPr="002E6F32">
          <w:rPr>
            <w:rStyle w:val="a5"/>
            <w:rFonts w:asciiTheme="minorEastAsia" w:hAnsiTheme="minorEastAsia"/>
            <w:color w:val="000000" w:themeColor="text1"/>
            <w:szCs w:val="21"/>
          </w:rPr>
          <w:t>http://www.sh.chinanews.com/dangjian/2021-04-10/86208.shtml</w:t>
        </w:r>
      </w:hyperlink>
    </w:p>
    <w:p w:rsidR="005D6C7C" w:rsidRPr="002E6F32" w:rsidRDefault="00B15085" w:rsidP="00B15085">
      <w:pPr>
        <w:jc w:val="center"/>
        <w:rPr>
          <w:rFonts w:asciiTheme="minorEastAsia" w:hAnsiTheme="minorEastAsia"/>
          <w:color w:val="000000" w:themeColor="text1"/>
          <w:szCs w:val="21"/>
        </w:rPr>
      </w:pPr>
      <w:r w:rsidRPr="002E6F32">
        <w:rPr>
          <w:rFonts w:asciiTheme="minorEastAsia" w:hAnsiTheme="minorEastAsia"/>
          <w:noProof/>
          <w:color w:val="000000" w:themeColor="text1"/>
          <w:szCs w:val="21"/>
        </w:rPr>
        <w:drawing>
          <wp:inline distT="0" distB="0" distL="0" distR="0">
            <wp:extent cx="2730740" cy="1800000"/>
            <wp:effectExtent l="19050" t="0" r="0" b="0"/>
            <wp:docPr id="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srcRect/>
                    <a:stretch>
                      <a:fillRect/>
                    </a:stretch>
                  </pic:blipFill>
                  <pic:spPr bwMode="auto">
                    <a:xfrm>
                      <a:off x="0" y="0"/>
                      <a:ext cx="2730740" cy="1800000"/>
                    </a:xfrm>
                    <a:prstGeom prst="rect">
                      <a:avLst/>
                    </a:prstGeom>
                    <a:noFill/>
                    <a:ln w="9525">
                      <a:noFill/>
                      <a:miter lim="800000"/>
                      <a:headEnd/>
                      <a:tailEnd/>
                    </a:ln>
                  </pic:spPr>
                </pic:pic>
              </a:graphicData>
            </a:graphic>
          </wp:inline>
        </w:drawing>
      </w:r>
    </w:p>
    <w:p w:rsidR="005D6C7C" w:rsidRPr="002E6F32" w:rsidRDefault="005D6C7C" w:rsidP="002E6F32">
      <w:pPr>
        <w:ind w:firstLineChars="200" w:firstLine="420"/>
        <w:rPr>
          <w:rFonts w:asciiTheme="minorEastAsia" w:hAnsiTheme="minorEastAsia"/>
          <w:color w:val="000000" w:themeColor="text1"/>
          <w:szCs w:val="21"/>
        </w:rPr>
      </w:pPr>
    </w:p>
    <w:p w:rsidR="005D6C7C" w:rsidRPr="002E6F32" w:rsidRDefault="005D6C7C" w:rsidP="002E6F32">
      <w:pPr>
        <w:ind w:firstLineChars="200" w:firstLine="420"/>
        <w:rPr>
          <w:rFonts w:asciiTheme="minorEastAsia" w:hAnsiTheme="minorEastAsia"/>
          <w:color w:val="000000" w:themeColor="text1"/>
          <w:szCs w:val="21"/>
        </w:rPr>
      </w:pPr>
    </w:p>
    <w:p w:rsidR="005D6C7C" w:rsidRPr="005D6C7C" w:rsidRDefault="002E6F32" w:rsidP="002E6F32">
      <w:pPr>
        <w:widowControl/>
        <w:jc w:val="center"/>
        <w:outlineLvl w:val="0"/>
        <w:rPr>
          <w:rFonts w:asciiTheme="minorEastAsia" w:hAnsiTheme="minorEastAsia" w:cs="宋体"/>
          <w:b/>
          <w:color w:val="000000" w:themeColor="text1"/>
          <w:kern w:val="36"/>
          <w:szCs w:val="21"/>
        </w:rPr>
      </w:pPr>
      <w:r w:rsidRPr="005D6C7C">
        <w:rPr>
          <w:rFonts w:asciiTheme="minorEastAsia" w:hAnsiTheme="minorEastAsia" w:cs="宋体" w:hint="eastAsia"/>
          <w:b/>
          <w:color w:val="000000" w:themeColor="text1"/>
          <w:kern w:val="0"/>
          <w:szCs w:val="21"/>
        </w:rPr>
        <w:t>中国教育新闻网</w:t>
      </w:r>
      <w:r w:rsidRPr="002E6F32">
        <w:rPr>
          <w:rFonts w:asciiTheme="minorEastAsia" w:hAnsiTheme="minorEastAsia" w:cs="宋体" w:hint="eastAsia"/>
          <w:b/>
          <w:color w:val="000000" w:themeColor="text1"/>
          <w:kern w:val="0"/>
          <w:szCs w:val="21"/>
        </w:rPr>
        <w:t>|</w:t>
      </w:r>
      <w:r w:rsidR="005D6C7C" w:rsidRPr="005D6C7C">
        <w:rPr>
          <w:rFonts w:asciiTheme="minorEastAsia" w:hAnsiTheme="minorEastAsia" w:cs="宋体" w:hint="eastAsia"/>
          <w:b/>
          <w:color w:val="000000" w:themeColor="text1"/>
          <w:kern w:val="36"/>
          <w:szCs w:val="21"/>
        </w:rPr>
        <w:t>东华大学材料学院与北大化学学院师生“同上一堂党史课”</w:t>
      </w:r>
    </w:p>
    <w:p w:rsidR="005D6C7C" w:rsidRPr="005D6C7C" w:rsidRDefault="005D6C7C" w:rsidP="002E6F32">
      <w:pPr>
        <w:widowControl/>
        <w:jc w:val="center"/>
        <w:rPr>
          <w:rFonts w:asciiTheme="minorEastAsia" w:hAnsiTheme="minorEastAsia" w:cs="宋体"/>
          <w:color w:val="000000" w:themeColor="text1"/>
          <w:kern w:val="0"/>
          <w:szCs w:val="21"/>
        </w:rPr>
      </w:pPr>
      <w:r w:rsidRPr="002E6F32">
        <w:rPr>
          <w:rFonts w:asciiTheme="minorEastAsia" w:hAnsiTheme="minorEastAsia" w:cs="宋体" w:hint="eastAsia"/>
          <w:color w:val="000000" w:themeColor="text1"/>
          <w:kern w:val="0"/>
          <w:szCs w:val="21"/>
        </w:rPr>
        <w:t>作者：任朝霞 莎日娜 孙庆华</w:t>
      </w:r>
      <w:r w:rsidR="002E6F32">
        <w:rPr>
          <w:rFonts w:asciiTheme="minorEastAsia" w:hAnsiTheme="minorEastAsia" w:cs="宋体" w:hint="eastAsia"/>
          <w:color w:val="000000" w:themeColor="text1"/>
          <w:kern w:val="0"/>
          <w:szCs w:val="21"/>
        </w:rPr>
        <w:t xml:space="preserve"> </w:t>
      </w:r>
      <w:r w:rsidRPr="002E6F32">
        <w:rPr>
          <w:rFonts w:asciiTheme="minorEastAsia" w:hAnsiTheme="minorEastAsia" w:cs="宋体" w:hint="eastAsia"/>
          <w:color w:val="000000" w:themeColor="text1"/>
          <w:kern w:val="0"/>
          <w:szCs w:val="21"/>
        </w:rPr>
        <w:t>发布时间：2021.04.14</w:t>
      </w:r>
    </w:p>
    <w:p w:rsidR="005D6C7C" w:rsidRPr="005D6C7C" w:rsidRDefault="005D6C7C" w:rsidP="002E6F32">
      <w:pPr>
        <w:widowControl/>
        <w:jc w:val="center"/>
        <w:rPr>
          <w:rFonts w:asciiTheme="minorEastAsia" w:hAnsiTheme="minorEastAsia" w:cs="宋体"/>
          <w:color w:val="000000" w:themeColor="text1"/>
          <w:kern w:val="0"/>
          <w:szCs w:val="21"/>
        </w:rPr>
      </w:pPr>
      <w:r w:rsidRPr="005D6C7C">
        <w:rPr>
          <w:rFonts w:asciiTheme="minorEastAsia" w:hAnsiTheme="minorEastAsia" w:cs="宋体" w:hint="eastAsia"/>
          <w:color w:val="000000" w:themeColor="text1"/>
          <w:kern w:val="0"/>
          <w:szCs w:val="21"/>
        </w:rPr>
        <w:t>来源：中国教育新闻网</w:t>
      </w:r>
    </w:p>
    <w:p w:rsidR="005D6C7C" w:rsidRPr="005D6C7C" w:rsidRDefault="005D6C7C" w:rsidP="002E6F32">
      <w:pPr>
        <w:widowControl/>
        <w:ind w:firstLineChars="200" w:firstLine="420"/>
        <w:rPr>
          <w:rFonts w:asciiTheme="minorEastAsia" w:hAnsiTheme="minorEastAsia" w:cs="宋体"/>
          <w:color w:val="000000" w:themeColor="text1"/>
          <w:kern w:val="0"/>
          <w:szCs w:val="21"/>
        </w:rPr>
      </w:pPr>
      <w:r w:rsidRPr="005D6C7C">
        <w:rPr>
          <w:rFonts w:asciiTheme="minorEastAsia" w:hAnsiTheme="minorEastAsia" w:cs="宋体" w:hint="eastAsia"/>
          <w:color w:val="000000" w:themeColor="text1"/>
          <w:kern w:val="0"/>
          <w:szCs w:val="21"/>
        </w:rPr>
        <w:t>中国教育报-中国教育新闻网讯（记者 任朝霞 通讯员 莎日娜 孙庆华）从未名湖畔到镜月之滨，凭着一脉相承的红色基因和科技报国的共同使命，东华大学材料学院与北京大学化学学院的师生们日前“同上一堂党史课”，共学同勉感悟红色精神，以联学共建促奋进发展。</w:t>
      </w:r>
    </w:p>
    <w:p w:rsidR="005D6C7C" w:rsidRPr="005D6C7C" w:rsidRDefault="005D6C7C" w:rsidP="002E6F32">
      <w:pPr>
        <w:widowControl/>
        <w:ind w:firstLineChars="200" w:firstLine="420"/>
        <w:jc w:val="left"/>
        <w:rPr>
          <w:rFonts w:asciiTheme="minorEastAsia" w:hAnsiTheme="minorEastAsia" w:cs="宋体"/>
          <w:color w:val="000000" w:themeColor="text1"/>
          <w:kern w:val="0"/>
          <w:szCs w:val="21"/>
        </w:rPr>
      </w:pPr>
      <w:r w:rsidRPr="005D6C7C">
        <w:rPr>
          <w:rFonts w:asciiTheme="minorEastAsia" w:hAnsiTheme="minorEastAsia" w:cs="宋体" w:hint="eastAsia"/>
          <w:color w:val="000000" w:themeColor="text1"/>
          <w:kern w:val="0"/>
          <w:szCs w:val="21"/>
        </w:rPr>
        <w:t>在这堂两所高校“两湖之约”的特殊党课上，北京大学化学学院党委书记马玉国作了“北京大学与中国共产党的创建”专题党课，通过“土壤、孕育、萌芽、硕果”4个篇章，以详实的史料回顾了中国共产党主要创始人和早期著名活动家在北大学习工作、传播马克思主义以及创建中国共产党早期组织的光辉历程，展现了北大与中国共产党的紧密联系和对马克思主义在中国的传播；东华大学材料学院党委书记戴蓉给师生带来了“中国共产党支部发展历程”专题党课，系统梳理了中国共产党支部近百年的建设历程和基本经验，分享了近年来加强基层党支部建设的经验做法。</w:t>
      </w:r>
    </w:p>
    <w:p w:rsidR="005D6C7C" w:rsidRPr="005D6C7C" w:rsidRDefault="005D6C7C" w:rsidP="002E6F32">
      <w:pPr>
        <w:widowControl/>
        <w:ind w:firstLineChars="200" w:firstLine="420"/>
        <w:jc w:val="left"/>
        <w:rPr>
          <w:rFonts w:asciiTheme="minorEastAsia" w:hAnsiTheme="minorEastAsia" w:cs="宋体"/>
          <w:color w:val="000000" w:themeColor="text1"/>
          <w:kern w:val="0"/>
          <w:szCs w:val="21"/>
        </w:rPr>
      </w:pPr>
      <w:r w:rsidRPr="005D6C7C">
        <w:rPr>
          <w:rFonts w:asciiTheme="minorEastAsia" w:hAnsiTheme="minorEastAsia" w:cs="宋体" w:hint="eastAsia"/>
          <w:color w:val="000000" w:themeColor="text1"/>
          <w:kern w:val="0"/>
          <w:szCs w:val="21"/>
        </w:rPr>
        <w:t>初心映照使命，师生们一同重温光辉党史，更加坚定了科技报国的信心。联学活动中，北京大学化学学院教授、高分子化学与物理教育部重点实验室主任宛新华，东华大学材料学院王华平教授等18位教师作专题报告，围绕共轭聚合物在溶液中的聚集行为研究、纤维微塑料控制与可持续发展等主题展开交流。</w:t>
      </w:r>
    </w:p>
    <w:p w:rsidR="005D6C7C" w:rsidRPr="005D6C7C" w:rsidRDefault="005D6C7C" w:rsidP="002E6F32">
      <w:pPr>
        <w:widowControl/>
        <w:ind w:firstLineChars="200" w:firstLine="420"/>
        <w:jc w:val="left"/>
        <w:rPr>
          <w:rFonts w:asciiTheme="minorEastAsia" w:hAnsiTheme="minorEastAsia" w:cs="宋体"/>
          <w:color w:val="000000" w:themeColor="text1"/>
          <w:kern w:val="0"/>
          <w:szCs w:val="21"/>
        </w:rPr>
      </w:pPr>
      <w:r w:rsidRPr="005D6C7C">
        <w:rPr>
          <w:rFonts w:asciiTheme="minorEastAsia" w:hAnsiTheme="minorEastAsia" w:cs="宋体" w:hint="eastAsia"/>
          <w:color w:val="000000" w:themeColor="text1"/>
          <w:kern w:val="0"/>
          <w:szCs w:val="21"/>
        </w:rPr>
        <w:t>这堂特殊的党课开启了双方联学共建的新局面。当前，我国正在向纤维强国、科技强国迈进，还有很多“卡脖子”技术有待攻坚。科研工作要始终坚持与国家和民族同呼吸、共命运。通过在人才培养、科学研究等方面的合作，将基础理论和实践创新有机结合，培养更多推动科技强国建设的生力军。中国科学院院士、东华大学材料学院院长、纤维材料改性国家</w:t>
      </w:r>
      <w:r w:rsidRPr="005D6C7C">
        <w:rPr>
          <w:rFonts w:asciiTheme="minorEastAsia" w:hAnsiTheme="minorEastAsia" w:cs="宋体" w:hint="eastAsia"/>
          <w:color w:val="000000" w:themeColor="text1"/>
          <w:kern w:val="0"/>
          <w:szCs w:val="21"/>
        </w:rPr>
        <w:lastRenderedPageBreak/>
        <w:t>重点实验室主任朱美芳表示，“开展党史学习教育，要把学习成效转化为工作动力和成效，凝聚起高质量发展的巨大合力。”</w:t>
      </w:r>
    </w:p>
    <w:p w:rsidR="005D6C7C" w:rsidRPr="005D6C7C" w:rsidRDefault="005D6C7C" w:rsidP="002E6F32">
      <w:pPr>
        <w:widowControl/>
        <w:ind w:firstLineChars="200" w:firstLine="420"/>
        <w:rPr>
          <w:rFonts w:asciiTheme="minorEastAsia" w:hAnsiTheme="minorEastAsia" w:cs="宋体"/>
          <w:color w:val="000000" w:themeColor="text1"/>
          <w:kern w:val="0"/>
          <w:szCs w:val="21"/>
        </w:rPr>
      </w:pPr>
      <w:r w:rsidRPr="005D6C7C">
        <w:rPr>
          <w:rFonts w:asciiTheme="minorEastAsia" w:hAnsiTheme="minorEastAsia" w:cs="宋体" w:hint="eastAsia"/>
          <w:color w:val="000000" w:themeColor="text1"/>
          <w:kern w:val="0"/>
          <w:szCs w:val="21"/>
        </w:rPr>
        <w:t>作者：任朝霞 莎日娜 孙庆华</w:t>
      </w:r>
    </w:p>
    <w:p w:rsidR="005D6C7C" w:rsidRPr="002E6F32" w:rsidRDefault="002E6F32" w:rsidP="002E6F32">
      <w:pPr>
        <w:ind w:firstLineChars="200" w:firstLine="420"/>
        <w:rPr>
          <w:rFonts w:asciiTheme="minorEastAsia" w:hAnsiTheme="minorEastAsia"/>
          <w:color w:val="000000" w:themeColor="text1"/>
          <w:szCs w:val="21"/>
        </w:rPr>
      </w:pPr>
      <w:r w:rsidRPr="002E6F32">
        <w:rPr>
          <w:rFonts w:asciiTheme="minorEastAsia" w:hAnsiTheme="minorEastAsia" w:hint="eastAsia"/>
          <w:color w:val="000000" w:themeColor="text1"/>
          <w:szCs w:val="21"/>
        </w:rPr>
        <w:t>新闻链接：</w:t>
      </w:r>
    </w:p>
    <w:p w:rsidR="002E6F32" w:rsidRPr="002E6F32" w:rsidRDefault="00A97E87" w:rsidP="002E6F32">
      <w:pPr>
        <w:ind w:firstLineChars="200" w:firstLine="420"/>
        <w:rPr>
          <w:rFonts w:asciiTheme="minorEastAsia" w:hAnsiTheme="minorEastAsia"/>
          <w:color w:val="000000" w:themeColor="text1"/>
          <w:szCs w:val="21"/>
        </w:rPr>
      </w:pPr>
      <w:hyperlink r:id="rId9" w:history="1">
        <w:r w:rsidR="002E6F32" w:rsidRPr="002E6F32">
          <w:rPr>
            <w:rStyle w:val="a5"/>
            <w:rFonts w:asciiTheme="minorEastAsia" w:hAnsiTheme="minorEastAsia"/>
            <w:color w:val="000000" w:themeColor="text1"/>
            <w:szCs w:val="21"/>
          </w:rPr>
          <w:t>http://m.jyb.cn/rmtzcg/xwy/wzxw/202104/t20210414_515796_wap.html</w:t>
        </w:r>
      </w:hyperlink>
    </w:p>
    <w:p w:rsidR="005D6C7C" w:rsidRPr="002E6F32" w:rsidRDefault="002E6F32" w:rsidP="002E6F32">
      <w:pPr>
        <w:ind w:firstLineChars="200" w:firstLine="420"/>
        <w:jc w:val="center"/>
        <w:rPr>
          <w:rFonts w:asciiTheme="minorEastAsia" w:hAnsiTheme="minorEastAsia"/>
          <w:color w:val="000000" w:themeColor="text1"/>
          <w:szCs w:val="21"/>
        </w:rPr>
      </w:pPr>
      <w:r w:rsidRPr="002E6F32">
        <w:rPr>
          <w:rFonts w:asciiTheme="minorEastAsia" w:hAnsiTheme="minorEastAsia" w:hint="eastAsia"/>
          <w:noProof/>
          <w:color w:val="000000" w:themeColor="text1"/>
          <w:szCs w:val="21"/>
        </w:rPr>
        <w:drawing>
          <wp:inline distT="0" distB="0" distL="0" distR="0">
            <wp:extent cx="1800000" cy="2061818"/>
            <wp:effectExtent l="1905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
                    <a:srcRect/>
                    <a:stretch>
                      <a:fillRect/>
                    </a:stretch>
                  </pic:blipFill>
                  <pic:spPr bwMode="auto">
                    <a:xfrm>
                      <a:off x="0" y="0"/>
                      <a:ext cx="1800000" cy="2061818"/>
                    </a:xfrm>
                    <a:prstGeom prst="rect">
                      <a:avLst/>
                    </a:prstGeom>
                    <a:noFill/>
                    <a:ln w="9525">
                      <a:noFill/>
                      <a:miter lim="800000"/>
                      <a:headEnd/>
                      <a:tailEnd/>
                    </a:ln>
                  </pic:spPr>
                </pic:pic>
              </a:graphicData>
            </a:graphic>
          </wp:inline>
        </w:drawing>
      </w:r>
    </w:p>
    <w:p w:rsidR="005D6C7C" w:rsidRPr="002E6F32" w:rsidRDefault="005D6C7C" w:rsidP="002E6F32">
      <w:pPr>
        <w:ind w:firstLineChars="200" w:firstLine="420"/>
        <w:rPr>
          <w:rFonts w:asciiTheme="minorEastAsia" w:hAnsiTheme="minorEastAsia"/>
          <w:color w:val="000000" w:themeColor="text1"/>
          <w:szCs w:val="21"/>
        </w:rPr>
      </w:pPr>
    </w:p>
    <w:p w:rsidR="005D6C7C" w:rsidRPr="002E6F32" w:rsidRDefault="005D6C7C" w:rsidP="00B15085">
      <w:pPr>
        <w:rPr>
          <w:rFonts w:asciiTheme="minorEastAsia" w:hAnsiTheme="minorEastAsia"/>
          <w:color w:val="000000" w:themeColor="text1"/>
          <w:szCs w:val="21"/>
        </w:rPr>
      </w:pPr>
    </w:p>
    <w:p w:rsidR="002E6F32" w:rsidRPr="002E6F32" w:rsidRDefault="002E6F32" w:rsidP="002E6F32">
      <w:pPr>
        <w:widowControl/>
        <w:shd w:val="clear" w:color="auto" w:fill="FFFFFF"/>
        <w:jc w:val="center"/>
        <w:rPr>
          <w:rFonts w:asciiTheme="minorEastAsia" w:hAnsiTheme="minorEastAsia" w:cs="宋体"/>
          <w:b/>
          <w:color w:val="000000" w:themeColor="text1"/>
          <w:kern w:val="0"/>
          <w:szCs w:val="21"/>
        </w:rPr>
      </w:pPr>
      <w:r>
        <w:rPr>
          <w:rFonts w:asciiTheme="minorEastAsia" w:hAnsiTheme="minorEastAsia" w:cs="宋体" w:hint="eastAsia"/>
          <w:b/>
          <w:color w:val="000000" w:themeColor="text1"/>
          <w:kern w:val="0"/>
          <w:szCs w:val="21"/>
        </w:rPr>
        <w:t>上海电台|</w:t>
      </w:r>
      <w:r w:rsidR="002132FA" w:rsidRPr="002132FA">
        <w:rPr>
          <w:rFonts w:asciiTheme="minorEastAsia" w:hAnsiTheme="minorEastAsia" w:cs="宋体" w:hint="eastAsia"/>
          <w:b/>
          <w:color w:val="000000" w:themeColor="text1"/>
          <w:kern w:val="0"/>
          <w:szCs w:val="21"/>
        </w:rPr>
        <w:t>从未名到镜月，</w:t>
      </w:r>
    </w:p>
    <w:p w:rsidR="002132FA" w:rsidRPr="002132FA" w:rsidRDefault="002132FA" w:rsidP="002E6F32">
      <w:pPr>
        <w:widowControl/>
        <w:shd w:val="clear" w:color="auto" w:fill="FFFFFF"/>
        <w:jc w:val="center"/>
        <w:rPr>
          <w:rFonts w:asciiTheme="minorEastAsia" w:hAnsiTheme="minorEastAsia" w:cs="宋体"/>
          <w:b/>
          <w:color w:val="000000" w:themeColor="text1"/>
          <w:kern w:val="0"/>
          <w:szCs w:val="21"/>
        </w:rPr>
      </w:pPr>
      <w:r w:rsidRPr="002132FA">
        <w:rPr>
          <w:rFonts w:asciiTheme="minorEastAsia" w:hAnsiTheme="minorEastAsia" w:cs="宋体" w:hint="eastAsia"/>
          <w:b/>
          <w:color w:val="000000" w:themeColor="text1"/>
          <w:kern w:val="0"/>
          <w:szCs w:val="21"/>
        </w:rPr>
        <w:t>这堂党课不一般 东华材料学院与北大化学学院开展党史学习教育联学共建</w:t>
      </w:r>
    </w:p>
    <w:p w:rsidR="002132FA" w:rsidRPr="002132FA" w:rsidRDefault="002132FA" w:rsidP="002E6F32">
      <w:pPr>
        <w:widowControl/>
        <w:shd w:val="clear" w:color="auto" w:fill="FFFFFF"/>
        <w:jc w:val="center"/>
        <w:rPr>
          <w:rFonts w:asciiTheme="minorEastAsia" w:hAnsiTheme="minorEastAsia" w:cs="宋体"/>
          <w:color w:val="000000" w:themeColor="text1"/>
          <w:kern w:val="0"/>
          <w:szCs w:val="21"/>
        </w:rPr>
      </w:pPr>
      <w:r w:rsidRPr="002132FA">
        <w:rPr>
          <w:rFonts w:asciiTheme="minorEastAsia" w:hAnsiTheme="minorEastAsia" w:cs="宋体" w:hint="eastAsia"/>
          <w:color w:val="000000" w:themeColor="text1"/>
          <w:kern w:val="0"/>
          <w:szCs w:val="21"/>
        </w:rPr>
        <w:t>魔都</w:t>
      </w:r>
      <w:r w:rsidR="002E6F32">
        <w:rPr>
          <w:rFonts w:asciiTheme="minorEastAsia" w:hAnsiTheme="minorEastAsia" w:cs="宋体" w:hint="eastAsia"/>
          <w:color w:val="000000" w:themeColor="text1"/>
          <w:kern w:val="0"/>
          <w:szCs w:val="21"/>
        </w:rPr>
        <w:t xml:space="preserve"> </w:t>
      </w:r>
      <w:r w:rsidRPr="002132FA">
        <w:rPr>
          <w:rFonts w:asciiTheme="minorEastAsia" w:hAnsiTheme="minorEastAsia" w:cs="宋体" w:hint="eastAsia"/>
          <w:color w:val="000000" w:themeColor="text1"/>
          <w:kern w:val="0"/>
          <w:szCs w:val="21"/>
        </w:rPr>
        <w:t>2021-04-09 20:38:10</w:t>
      </w:r>
      <w:r w:rsidR="002E6F32">
        <w:rPr>
          <w:rFonts w:asciiTheme="minorEastAsia" w:hAnsiTheme="minorEastAsia" w:cs="宋体" w:hint="eastAsia"/>
          <w:color w:val="000000" w:themeColor="text1"/>
          <w:kern w:val="0"/>
          <w:szCs w:val="21"/>
        </w:rPr>
        <w:t xml:space="preserve"> </w:t>
      </w:r>
      <w:r w:rsidRPr="002132FA">
        <w:rPr>
          <w:rFonts w:asciiTheme="minorEastAsia" w:hAnsiTheme="minorEastAsia" w:cs="宋体" w:hint="eastAsia"/>
          <w:color w:val="000000" w:themeColor="text1"/>
          <w:kern w:val="0"/>
          <w:szCs w:val="21"/>
        </w:rPr>
        <w:t>来源:话匣子</w:t>
      </w:r>
      <w:r w:rsidR="002E6F32">
        <w:rPr>
          <w:rFonts w:asciiTheme="minorEastAsia" w:hAnsiTheme="minorEastAsia" w:cs="宋体" w:hint="eastAsia"/>
          <w:color w:val="000000" w:themeColor="text1"/>
          <w:kern w:val="0"/>
          <w:szCs w:val="21"/>
        </w:rPr>
        <w:t xml:space="preserve"> </w:t>
      </w:r>
      <w:r w:rsidRPr="002132FA">
        <w:rPr>
          <w:rFonts w:asciiTheme="minorEastAsia" w:hAnsiTheme="minorEastAsia" w:cs="宋体" w:hint="eastAsia"/>
          <w:color w:val="000000" w:themeColor="text1"/>
          <w:kern w:val="0"/>
          <w:szCs w:val="21"/>
        </w:rPr>
        <w:t>作者:刘康霞、莎日娜、孙庆华</w:t>
      </w:r>
    </w:p>
    <w:p w:rsidR="002132FA" w:rsidRPr="002132FA" w:rsidRDefault="002132FA" w:rsidP="002E6F32">
      <w:pPr>
        <w:widowControl/>
        <w:shd w:val="clear" w:color="auto" w:fill="FFFFFF"/>
        <w:ind w:firstLineChars="200" w:firstLine="420"/>
        <w:rPr>
          <w:rFonts w:asciiTheme="minorEastAsia" w:hAnsiTheme="minorEastAsia" w:cs="宋体"/>
          <w:color w:val="000000" w:themeColor="text1"/>
          <w:kern w:val="0"/>
          <w:szCs w:val="21"/>
        </w:rPr>
      </w:pPr>
      <w:r w:rsidRPr="002132FA">
        <w:rPr>
          <w:rFonts w:asciiTheme="minorEastAsia" w:hAnsiTheme="minorEastAsia" w:cs="宋体" w:hint="eastAsia"/>
          <w:color w:val="000000" w:themeColor="text1"/>
          <w:kern w:val="0"/>
          <w:szCs w:val="21"/>
        </w:rPr>
        <w:t>一个是中国最早传播马克思主义和民主科学思想的发祥地，一个是为解决上世纪中叶老百姓穿衣问题的新中国第一所纺织高等学府，凭着一脉相承的红色基因密码，从未名湖畔到镜月之滨，今天，东华大学材料学院与北京大学化学学院在东华大学同上一堂党史课。</w:t>
      </w:r>
    </w:p>
    <w:p w:rsidR="002132FA" w:rsidRPr="002132FA" w:rsidRDefault="002132FA" w:rsidP="002E6F32">
      <w:pPr>
        <w:widowControl/>
        <w:shd w:val="clear" w:color="auto" w:fill="FFFFFF"/>
        <w:jc w:val="center"/>
        <w:rPr>
          <w:rFonts w:asciiTheme="minorEastAsia" w:hAnsiTheme="minorEastAsia" w:cs="宋体"/>
          <w:color w:val="000000" w:themeColor="text1"/>
          <w:kern w:val="0"/>
          <w:szCs w:val="21"/>
        </w:rPr>
      </w:pPr>
      <w:r w:rsidRPr="002E6F32">
        <w:rPr>
          <w:rFonts w:asciiTheme="minorEastAsia" w:hAnsiTheme="minorEastAsia" w:cs="宋体"/>
          <w:noProof/>
          <w:color w:val="000000" w:themeColor="text1"/>
          <w:kern w:val="0"/>
          <w:szCs w:val="21"/>
        </w:rPr>
        <w:drawing>
          <wp:inline distT="0" distB="0" distL="0" distR="0">
            <wp:extent cx="2699518" cy="1800000"/>
            <wp:effectExtent l="19050" t="0" r="5582" b="0"/>
            <wp:docPr id="1" name="图片 1" descr="https://media.smgtech.net:8443/radio/original/2021/04/09/1927win6bbb8c4e380ab6336da214e04f3482291617971488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smgtech.net:8443/radio/original/2021/04/09/1927win6bbb8c4e380ab6336da214e04f3482291617971488338.jpg"/>
                    <pic:cNvPicPr>
                      <a:picLocks noChangeAspect="1" noChangeArrowheads="1"/>
                    </pic:cNvPicPr>
                  </pic:nvPicPr>
                  <pic:blipFill>
                    <a:blip r:embed="rId11" cstate="print"/>
                    <a:srcRect/>
                    <a:stretch>
                      <a:fillRect/>
                    </a:stretch>
                  </pic:blipFill>
                  <pic:spPr bwMode="auto">
                    <a:xfrm>
                      <a:off x="0" y="0"/>
                      <a:ext cx="2699518" cy="1800000"/>
                    </a:xfrm>
                    <a:prstGeom prst="rect">
                      <a:avLst/>
                    </a:prstGeom>
                    <a:noFill/>
                    <a:ln w="9525">
                      <a:noFill/>
                      <a:miter lim="800000"/>
                      <a:headEnd/>
                      <a:tailEnd/>
                    </a:ln>
                  </pic:spPr>
                </pic:pic>
              </a:graphicData>
            </a:graphic>
          </wp:inline>
        </w:drawing>
      </w:r>
    </w:p>
    <w:p w:rsidR="002132FA" w:rsidRPr="002132FA" w:rsidRDefault="002132FA" w:rsidP="002E6F32">
      <w:pPr>
        <w:widowControl/>
        <w:shd w:val="clear" w:color="auto" w:fill="FFFFFF"/>
        <w:ind w:firstLineChars="200" w:firstLine="420"/>
        <w:rPr>
          <w:rFonts w:asciiTheme="minorEastAsia" w:hAnsiTheme="minorEastAsia" w:cs="宋体"/>
          <w:color w:val="000000" w:themeColor="text1"/>
          <w:kern w:val="0"/>
          <w:szCs w:val="21"/>
        </w:rPr>
      </w:pPr>
      <w:r w:rsidRPr="002132FA">
        <w:rPr>
          <w:rFonts w:asciiTheme="minorEastAsia" w:hAnsiTheme="minorEastAsia" w:cs="宋体" w:hint="eastAsia"/>
          <w:color w:val="000000" w:themeColor="text1"/>
          <w:kern w:val="0"/>
          <w:szCs w:val="21"/>
        </w:rPr>
        <w:t>“欲知大道，必先知史”。北京大学化学学院党委书记马玉国作“北京大学与中国共产党的创建”专题党课。通过“土壤、孕育、萌芽、硕果”4个篇章，以详实的史料回顾了中国共产党主要创始人和早期著名活动家在北大学习工作、传播马克思主义以及创建中国共产党早期组织的光辉历程，展现了北大与中国共产党的紧密联系和对马克思主义在中国的传播。东华大学材料学院党委书记戴蓉给师生带来了“中国共产党支部发展历程”专题党课，系统梳理了中国共产党支部近百年的建设历程和基本经验，分享了近年来加强基层党支部建设的经验做法。</w:t>
      </w:r>
    </w:p>
    <w:p w:rsidR="002132FA" w:rsidRPr="002132FA" w:rsidRDefault="002132FA" w:rsidP="002E6F32">
      <w:pPr>
        <w:widowControl/>
        <w:shd w:val="clear" w:color="auto" w:fill="FFFFFF"/>
        <w:ind w:firstLineChars="200" w:firstLine="420"/>
        <w:rPr>
          <w:rFonts w:asciiTheme="minorEastAsia" w:hAnsiTheme="minorEastAsia" w:cs="宋体"/>
          <w:color w:val="000000" w:themeColor="text1"/>
          <w:kern w:val="0"/>
          <w:szCs w:val="21"/>
        </w:rPr>
      </w:pPr>
      <w:r w:rsidRPr="002132FA">
        <w:rPr>
          <w:rFonts w:asciiTheme="minorEastAsia" w:hAnsiTheme="minorEastAsia" w:cs="宋体" w:hint="eastAsia"/>
          <w:color w:val="000000" w:themeColor="text1"/>
          <w:kern w:val="0"/>
          <w:szCs w:val="21"/>
        </w:rPr>
        <w:t>“开展党史学习教育，要把学习成效转化为工作动力和成效，凝聚起高质量发展的巨大合力”，中国科学院院士、东华大学材料学院院长、纤维材料改性国家重点实验室主任朱美芳说，通过“同上一堂党史课”开启了双方共建新局面。当前，我国正在向纤维强国、科技</w:t>
      </w:r>
      <w:r w:rsidRPr="002132FA">
        <w:rPr>
          <w:rFonts w:asciiTheme="minorEastAsia" w:hAnsiTheme="minorEastAsia" w:cs="宋体" w:hint="eastAsia"/>
          <w:color w:val="000000" w:themeColor="text1"/>
          <w:kern w:val="0"/>
          <w:szCs w:val="21"/>
        </w:rPr>
        <w:lastRenderedPageBreak/>
        <w:t>强国迈进，还有很多“卡脖子”技术有待攻坚。做科研要始终坚持与国家和民族同呼吸、共命运。通过在人才培养、科学研究等方面的合作，将基础理论和实践创新有机结合，培养更多推动科技强国建设的生力军。</w:t>
      </w:r>
    </w:p>
    <w:p w:rsidR="002132FA" w:rsidRPr="002132FA" w:rsidRDefault="002132FA" w:rsidP="002E6F32">
      <w:pPr>
        <w:widowControl/>
        <w:shd w:val="clear" w:color="auto" w:fill="FFFFFF"/>
        <w:ind w:firstLineChars="200" w:firstLine="420"/>
        <w:rPr>
          <w:rFonts w:asciiTheme="minorEastAsia" w:hAnsiTheme="minorEastAsia" w:cs="宋体"/>
          <w:color w:val="000000" w:themeColor="text1"/>
          <w:kern w:val="0"/>
          <w:szCs w:val="21"/>
        </w:rPr>
      </w:pPr>
      <w:r w:rsidRPr="002132FA">
        <w:rPr>
          <w:rFonts w:asciiTheme="minorEastAsia" w:hAnsiTheme="minorEastAsia" w:cs="宋体" w:hint="eastAsia"/>
          <w:color w:val="000000" w:themeColor="text1"/>
          <w:kern w:val="0"/>
          <w:szCs w:val="21"/>
        </w:rPr>
        <w:t>联学活动中，北京大学化学学院教授、高分子化学与物理教育部重点实验室主任宛新华，东华大学材料学院王华平教授等18位教师作专题报告，围绕共轭聚合物在溶液中的聚集行为研究、纤维微塑料控制与可持续发展等主题展开交流。</w:t>
      </w:r>
    </w:p>
    <w:p w:rsidR="002132FA" w:rsidRPr="002132FA" w:rsidRDefault="002132FA" w:rsidP="002E6F32">
      <w:pPr>
        <w:widowControl/>
        <w:shd w:val="clear" w:color="auto" w:fill="FFFFFF"/>
        <w:ind w:firstLineChars="200" w:firstLine="420"/>
        <w:rPr>
          <w:rFonts w:asciiTheme="minorEastAsia" w:hAnsiTheme="minorEastAsia" w:cs="宋体"/>
          <w:color w:val="000000" w:themeColor="text1"/>
          <w:kern w:val="0"/>
          <w:szCs w:val="21"/>
        </w:rPr>
      </w:pPr>
      <w:r w:rsidRPr="002132FA">
        <w:rPr>
          <w:rFonts w:asciiTheme="minorEastAsia" w:hAnsiTheme="minorEastAsia" w:cs="宋体" w:hint="eastAsia"/>
          <w:color w:val="000000" w:themeColor="text1"/>
          <w:kern w:val="0"/>
          <w:szCs w:val="21"/>
        </w:rPr>
        <w:t>2018年入职东华的青年党员教师叶长怀分享了自己的科研进展。材料学院“1+1+1”（1位学院导师+1位国外导师+1位企业导师）的培养模式，帮助像他这样的“青椒”们快速全面成长。材料学院重视搭建合作交流平台和新兴技术创新平台，推动产学研合作共赢、科技资源共享。叶长怀说，“走进企业，我就开始思考如何立足一线需求、针对问题做研究，做真正有用的科研”。目前，他所在的纤维改性国家重点实验室青年科学中心汇聚了多名35岁以下的青年学者，材料学院党委还成立了重点实验室党支部，把党组织建在最活跃的“细胞”上。大家在交流中碰撞出一束束科技创新的火花，目前已经形成了多项合作课题。这样有党组织关怀引领的科研工作，让才俊们撸起袖子干得更有了“主心骨”。</w:t>
      </w:r>
    </w:p>
    <w:p w:rsidR="002132FA" w:rsidRPr="002132FA" w:rsidRDefault="002132FA" w:rsidP="002E6F32">
      <w:pPr>
        <w:widowControl/>
        <w:shd w:val="clear" w:color="auto" w:fill="FFFFFF"/>
        <w:jc w:val="center"/>
        <w:rPr>
          <w:rFonts w:asciiTheme="minorEastAsia" w:hAnsiTheme="minorEastAsia" w:cs="宋体"/>
          <w:color w:val="000000" w:themeColor="text1"/>
          <w:kern w:val="0"/>
          <w:szCs w:val="21"/>
        </w:rPr>
      </w:pPr>
      <w:r w:rsidRPr="002E6F32">
        <w:rPr>
          <w:rFonts w:asciiTheme="minorEastAsia" w:hAnsiTheme="minorEastAsia" w:cs="宋体"/>
          <w:noProof/>
          <w:color w:val="000000" w:themeColor="text1"/>
          <w:kern w:val="0"/>
          <w:szCs w:val="21"/>
        </w:rPr>
        <w:drawing>
          <wp:inline distT="0" distB="0" distL="0" distR="0">
            <wp:extent cx="2600325" cy="1800225"/>
            <wp:effectExtent l="19050" t="0" r="9525" b="0"/>
            <wp:docPr id="3" name="图片 3" descr="https://media.smgtech.net:8443/radio/original/2021/04/09/1927win9b04e8435cd8f71044dc1ff04060535d1617971487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smgtech.net:8443/radio/original/2021/04/09/1927win9b04e8435cd8f71044dc1ff04060535d1617971487706.jpg"/>
                    <pic:cNvPicPr>
                      <a:picLocks noChangeAspect="1" noChangeArrowheads="1"/>
                    </pic:cNvPicPr>
                  </pic:nvPicPr>
                  <pic:blipFill>
                    <a:blip r:embed="rId12" cstate="print"/>
                    <a:srcRect/>
                    <a:stretch>
                      <a:fillRect/>
                    </a:stretch>
                  </pic:blipFill>
                  <pic:spPr bwMode="auto">
                    <a:xfrm>
                      <a:off x="0" y="0"/>
                      <a:ext cx="2600000" cy="1800000"/>
                    </a:xfrm>
                    <a:prstGeom prst="rect">
                      <a:avLst/>
                    </a:prstGeom>
                    <a:noFill/>
                    <a:ln w="9525">
                      <a:noFill/>
                      <a:miter lim="800000"/>
                      <a:headEnd/>
                      <a:tailEnd/>
                    </a:ln>
                  </pic:spPr>
                </pic:pic>
              </a:graphicData>
            </a:graphic>
          </wp:inline>
        </w:drawing>
      </w:r>
    </w:p>
    <w:p w:rsidR="002132FA" w:rsidRPr="002132FA" w:rsidRDefault="002132FA" w:rsidP="002E6F32">
      <w:pPr>
        <w:widowControl/>
        <w:shd w:val="clear" w:color="auto" w:fill="FFFFFF"/>
        <w:ind w:firstLineChars="200" w:firstLine="420"/>
        <w:rPr>
          <w:rFonts w:asciiTheme="minorEastAsia" w:hAnsiTheme="minorEastAsia" w:cs="宋体"/>
          <w:color w:val="000000" w:themeColor="text1"/>
          <w:kern w:val="0"/>
          <w:szCs w:val="21"/>
        </w:rPr>
      </w:pPr>
      <w:r w:rsidRPr="002132FA">
        <w:rPr>
          <w:rFonts w:asciiTheme="minorEastAsia" w:hAnsiTheme="minorEastAsia" w:cs="宋体" w:hint="eastAsia"/>
          <w:color w:val="000000" w:themeColor="text1"/>
          <w:kern w:val="0"/>
          <w:szCs w:val="21"/>
        </w:rPr>
        <w:t>材料学院成艳华副教授的成长正是得益于东华与北大联合培养的模式。导师朱美芳经常告诉她要从问题中深究问题，不能简单从论文中寻找问题。在北大基础理论研究方面的积淀，培养了她严谨的治学态度，而东华产学研结合的特色则帮助她锚定了科研发力的方向。作为一名党员教师，成艳华觉得要切实担负起科研育人的责任。“当学生们在实验中发现了某种现象，我会鼓励他们刨根问底，不放弃任何一个细节。这些现象就好似一个泉眼，越挖越深，最终会带来一连串有价值的研究课题。”在她看来，基础研究和应用实践是互动往复的过程，从发现问题到探究根源再到解决问题，才能实现科研能力的提升，更好地服务于国家战略需求。</w:t>
      </w:r>
    </w:p>
    <w:p w:rsidR="002132FA" w:rsidRPr="002132FA" w:rsidRDefault="002132FA" w:rsidP="002E6F32">
      <w:pPr>
        <w:widowControl/>
        <w:shd w:val="clear" w:color="auto" w:fill="FFFFFF"/>
        <w:ind w:firstLineChars="200" w:firstLine="420"/>
        <w:rPr>
          <w:rFonts w:asciiTheme="minorEastAsia" w:hAnsiTheme="minorEastAsia" w:cs="宋体"/>
          <w:color w:val="000000" w:themeColor="text1"/>
          <w:kern w:val="0"/>
          <w:szCs w:val="21"/>
        </w:rPr>
      </w:pPr>
      <w:r w:rsidRPr="002132FA">
        <w:rPr>
          <w:rFonts w:asciiTheme="minorEastAsia" w:hAnsiTheme="minorEastAsia" w:cs="宋体" w:hint="eastAsia"/>
          <w:color w:val="000000" w:themeColor="text1"/>
          <w:kern w:val="0"/>
          <w:szCs w:val="21"/>
        </w:rPr>
        <w:t>初心映照使命，跟随这堂两所高校“两湖之约”的特殊党课，师生们重温光辉党史、光荣传统，更加坚定了科技报国的信心，以联学共促奋进发展。</w:t>
      </w:r>
    </w:p>
    <w:p w:rsidR="002132FA" w:rsidRPr="002132FA" w:rsidRDefault="002132FA" w:rsidP="002E6F32">
      <w:pPr>
        <w:widowControl/>
        <w:shd w:val="clear" w:color="auto" w:fill="FFFFFF"/>
        <w:ind w:firstLineChars="200" w:firstLine="420"/>
        <w:rPr>
          <w:rFonts w:asciiTheme="minorEastAsia" w:hAnsiTheme="minorEastAsia" w:cs="宋体"/>
          <w:color w:val="000000" w:themeColor="text1"/>
          <w:kern w:val="0"/>
          <w:szCs w:val="21"/>
        </w:rPr>
      </w:pPr>
      <w:r w:rsidRPr="002132FA">
        <w:rPr>
          <w:rFonts w:asciiTheme="minorEastAsia" w:hAnsiTheme="minorEastAsia" w:cs="宋体" w:hint="eastAsia"/>
          <w:color w:val="000000" w:themeColor="text1"/>
          <w:kern w:val="0"/>
          <w:szCs w:val="21"/>
        </w:rPr>
        <w:t>作者：上海电台记者刘康霞、通讯员莎日娜、孙庆华</w:t>
      </w:r>
    </w:p>
    <w:p w:rsidR="002132FA" w:rsidRPr="002132FA" w:rsidRDefault="002132FA" w:rsidP="002E6F32">
      <w:pPr>
        <w:widowControl/>
        <w:shd w:val="clear" w:color="auto" w:fill="FFFFFF"/>
        <w:ind w:firstLineChars="200" w:firstLine="420"/>
        <w:rPr>
          <w:rFonts w:asciiTheme="minorEastAsia" w:hAnsiTheme="minorEastAsia" w:cs="宋体"/>
          <w:color w:val="000000" w:themeColor="text1"/>
          <w:kern w:val="0"/>
          <w:szCs w:val="21"/>
        </w:rPr>
      </w:pPr>
      <w:r w:rsidRPr="002132FA">
        <w:rPr>
          <w:rFonts w:asciiTheme="minorEastAsia" w:hAnsiTheme="minorEastAsia" w:cs="宋体" w:hint="eastAsia"/>
          <w:color w:val="000000" w:themeColor="text1"/>
          <w:kern w:val="0"/>
          <w:szCs w:val="21"/>
        </w:rPr>
        <w:t>编辑：黄丽娜</w:t>
      </w:r>
    </w:p>
    <w:p w:rsidR="002132FA" w:rsidRPr="002E6F32" w:rsidRDefault="002132FA" w:rsidP="002E6F32">
      <w:pPr>
        <w:widowControl/>
        <w:shd w:val="clear" w:color="auto" w:fill="FFFFFF"/>
        <w:ind w:firstLineChars="200" w:firstLine="420"/>
        <w:rPr>
          <w:rFonts w:asciiTheme="minorEastAsia" w:hAnsiTheme="minorEastAsia" w:cs="宋体"/>
          <w:color w:val="000000" w:themeColor="text1"/>
          <w:kern w:val="0"/>
          <w:szCs w:val="21"/>
        </w:rPr>
      </w:pPr>
      <w:r w:rsidRPr="002132FA">
        <w:rPr>
          <w:rFonts w:asciiTheme="minorEastAsia" w:hAnsiTheme="minorEastAsia" w:cs="宋体" w:hint="eastAsia"/>
          <w:color w:val="000000" w:themeColor="text1"/>
          <w:kern w:val="0"/>
          <w:szCs w:val="21"/>
        </w:rPr>
        <w:t>责任编辑：朱颖</w:t>
      </w:r>
    </w:p>
    <w:p w:rsidR="002132FA" w:rsidRPr="002E6F32" w:rsidRDefault="002132FA" w:rsidP="002E6F32">
      <w:pPr>
        <w:ind w:firstLineChars="200" w:firstLine="420"/>
        <w:rPr>
          <w:rFonts w:asciiTheme="minorEastAsia" w:hAnsiTheme="minorEastAsia"/>
          <w:color w:val="000000" w:themeColor="text1"/>
          <w:szCs w:val="21"/>
        </w:rPr>
      </w:pPr>
      <w:r w:rsidRPr="002E6F32">
        <w:rPr>
          <w:rFonts w:asciiTheme="minorEastAsia" w:hAnsiTheme="minorEastAsia" w:hint="eastAsia"/>
          <w:color w:val="000000" w:themeColor="text1"/>
          <w:szCs w:val="21"/>
        </w:rPr>
        <w:t>新闻链接：</w:t>
      </w:r>
    </w:p>
    <w:p w:rsidR="002132FA" w:rsidRPr="002E6F32" w:rsidRDefault="00A97E87" w:rsidP="002E6F32">
      <w:pPr>
        <w:ind w:firstLineChars="200" w:firstLine="420"/>
        <w:rPr>
          <w:rFonts w:asciiTheme="minorEastAsia" w:hAnsiTheme="minorEastAsia"/>
          <w:color w:val="000000" w:themeColor="text1"/>
          <w:szCs w:val="21"/>
        </w:rPr>
      </w:pPr>
      <w:hyperlink r:id="rId13" w:history="1">
        <w:r w:rsidR="002132FA" w:rsidRPr="002E6F32">
          <w:rPr>
            <w:rStyle w:val="a5"/>
            <w:rFonts w:asciiTheme="minorEastAsia" w:hAnsiTheme="minorEastAsia"/>
            <w:color w:val="000000" w:themeColor="text1"/>
            <w:szCs w:val="21"/>
          </w:rPr>
          <w:t>http://www.news1296.com/smg/cms/app/5.5.0/share.html?loader=%7B%7D&amp;viewport=%7B%22tag%22:%22h-viewer%22,%22data%22:%7B%7D%7D&amp;view=%7B%22tag%22:%22c-share-content-view%22,%22history%22:true,%22in%22:%7B%22key%22:%227149bb46-9930-11eb-984c-000c292d15c9%22%7D%7D</w:t>
        </w:r>
      </w:hyperlink>
      <w:r w:rsidR="002132FA" w:rsidRPr="002E6F32">
        <w:rPr>
          <w:rFonts w:asciiTheme="minorEastAsia" w:hAnsiTheme="minorEastAsia" w:hint="eastAsia"/>
          <w:color w:val="000000" w:themeColor="text1"/>
          <w:szCs w:val="21"/>
        </w:rPr>
        <w:t xml:space="preserve"> </w:t>
      </w:r>
    </w:p>
    <w:p w:rsidR="002132FA" w:rsidRPr="002E6F32" w:rsidRDefault="002132FA" w:rsidP="002E6F32">
      <w:pPr>
        <w:jc w:val="center"/>
        <w:rPr>
          <w:rFonts w:asciiTheme="minorEastAsia" w:hAnsiTheme="minorEastAsia"/>
          <w:color w:val="000000" w:themeColor="text1"/>
          <w:szCs w:val="21"/>
        </w:rPr>
      </w:pPr>
      <w:r w:rsidRPr="002E6F32">
        <w:rPr>
          <w:rFonts w:asciiTheme="minorEastAsia" w:hAnsiTheme="minorEastAsia"/>
          <w:noProof/>
          <w:color w:val="000000" w:themeColor="text1"/>
          <w:szCs w:val="21"/>
        </w:rPr>
        <w:lastRenderedPageBreak/>
        <w:drawing>
          <wp:inline distT="0" distB="0" distL="0" distR="0">
            <wp:extent cx="4371579" cy="1800000"/>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4371579" cy="1800000"/>
                    </a:xfrm>
                    <a:prstGeom prst="rect">
                      <a:avLst/>
                    </a:prstGeom>
                    <a:noFill/>
                    <a:ln w="9525">
                      <a:noFill/>
                      <a:miter lim="800000"/>
                      <a:headEnd/>
                      <a:tailEnd/>
                    </a:ln>
                  </pic:spPr>
                </pic:pic>
              </a:graphicData>
            </a:graphic>
          </wp:inline>
        </w:drawing>
      </w:r>
    </w:p>
    <w:p w:rsidR="002132FA" w:rsidRPr="002E6F32" w:rsidRDefault="002132FA" w:rsidP="002E6F32">
      <w:pPr>
        <w:ind w:firstLineChars="200" w:firstLine="420"/>
        <w:rPr>
          <w:rFonts w:asciiTheme="minorEastAsia" w:hAnsiTheme="minorEastAsia"/>
          <w:color w:val="000000" w:themeColor="text1"/>
          <w:szCs w:val="21"/>
        </w:rPr>
      </w:pPr>
    </w:p>
    <w:p w:rsidR="002132FA" w:rsidRPr="002E6F32" w:rsidRDefault="002132FA" w:rsidP="002E6F32">
      <w:pPr>
        <w:rPr>
          <w:rFonts w:asciiTheme="minorEastAsia" w:hAnsiTheme="minorEastAsia"/>
          <w:color w:val="000000" w:themeColor="text1"/>
          <w:szCs w:val="21"/>
        </w:rPr>
      </w:pPr>
    </w:p>
    <w:p w:rsidR="002132FA" w:rsidRPr="002E6F32" w:rsidRDefault="002E6F32" w:rsidP="002E6F32">
      <w:pPr>
        <w:jc w:val="center"/>
        <w:rPr>
          <w:rFonts w:asciiTheme="minorEastAsia" w:hAnsiTheme="minorEastAsia"/>
          <w:b/>
          <w:color w:val="000000" w:themeColor="text1"/>
          <w:szCs w:val="21"/>
        </w:rPr>
      </w:pPr>
      <w:r w:rsidRPr="002E6F32">
        <w:rPr>
          <w:rFonts w:asciiTheme="minorEastAsia" w:hAnsiTheme="minorEastAsia" w:hint="eastAsia"/>
          <w:b/>
          <w:color w:val="000000" w:themeColor="text1"/>
          <w:szCs w:val="21"/>
        </w:rPr>
        <w:t>上海教育电视台|</w:t>
      </w:r>
      <w:r w:rsidR="00713A95" w:rsidRPr="002E6F32">
        <w:rPr>
          <w:rFonts w:asciiTheme="minorEastAsia" w:hAnsiTheme="minorEastAsia" w:hint="eastAsia"/>
          <w:b/>
          <w:color w:val="000000" w:themeColor="text1"/>
          <w:szCs w:val="21"/>
        </w:rPr>
        <w:t>从未名湖畔到镜月之滨 这堂党课不一般</w:t>
      </w:r>
    </w:p>
    <w:p w:rsidR="002132FA" w:rsidRPr="002E6F32" w:rsidRDefault="00713A95" w:rsidP="002E6F32">
      <w:pPr>
        <w:jc w:val="center"/>
        <w:rPr>
          <w:rFonts w:asciiTheme="minorEastAsia" w:hAnsiTheme="minorEastAsia"/>
          <w:color w:val="000000" w:themeColor="text1"/>
          <w:szCs w:val="21"/>
        </w:rPr>
      </w:pPr>
      <w:r w:rsidRPr="002E6F32">
        <w:rPr>
          <w:rFonts w:asciiTheme="minorEastAsia" w:hAnsiTheme="minorEastAsia" w:hint="eastAsia"/>
          <w:noProof/>
          <w:color w:val="000000" w:themeColor="text1"/>
          <w:szCs w:val="21"/>
        </w:rPr>
        <w:drawing>
          <wp:inline distT="0" distB="0" distL="0" distR="0">
            <wp:extent cx="3509577" cy="1800000"/>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3509577" cy="1800000"/>
                    </a:xfrm>
                    <a:prstGeom prst="rect">
                      <a:avLst/>
                    </a:prstGeom>
                    <a:noFill/>
                    <a:ln w="9525">
                      <a:noFill/>
                      <a:miter lim="800000"/>
                      <a:headEnd/>
                      <a:tailEnd/>
                    </a:ln>
                  </pic:spPr>
                </pic:pic>
              </a:graphicData>
            </a:graphic>
          </wp:inline>
        </w:drawing>
      </w:r>
    </w:p>
    <w:p w:rsidR="002132FA" w:rsidRPr="002E6F32" w:rsidRDefault="002132FA" w:rsidP="002E6F32">
      <w:pPr>
        <w:ind w:firstLineChars="200" w:firstLine="420"/>
        <w:rPr>
          <w:rFonts w:asciiTheme="minorEastAsia" w:hAnsiTheme="minorEastAsia"/>
          <w:color w:val="000000" w:themeColor="text1"/>
          <w:szCs w:val="21"/>
        </w:rPr>
      </w:pPr>
      <w:r w:rsidRPr="002E6F32">
        <w:rPr>
          <w:rFonts w:asciiTheme="minorEastAsia" w:hAnsiTheme="minorEastAsia" w:hint="eastAsia"/>
          <w:color w:val="000000" w:themeColor="text1"/>
          <w:szCs w:val="21"/>
        </w:rPr>
        <w:t>新闻链接：</w:t>
      </w:r>
    </w:p>
    <w:p w:rsidR="002132FA" w:rsidRPr="002E6F32" w:rsidRDefault="00A97E87" w:rsidP="002E6F32">
      <w:pPr>
        <w:ind w:firstLineChars="200" w:firstLine="420"/>
        <w:rPr>
          <w:rFonts w:asciiTheme="minorEastAsia" w:hAnsiTheme="minorEastAsia"/>
          <w:color w:val="000000" w:themeColor="text1"/>
          <w:szCs w:val="21"/>
        </w:rPr>
      </w:pPr>
      <w:hyperlink r:id="rId16" w:history="1">
        <w:r w:rsidR="002132FA" w:rsidRPr="002E6F32">
          <w:rPr>
            <w:rStyle w:val="a5"/>
            <w:rFonts w:asciiTheme="minorEastAsia" w:hAnsiTheme="minorEastAsia"/>
            <w:color w:val="000000" w:themeColor="text1"/>
            <w:szCs w:val="21"/>
          </w:rPr>
          <w:t>http://www.setv.sh.cn/v/vod/C37904567.htm</w:t>
        </w:r>
      </w:hyperlink>
    </w:p>
    <w:p w:rsidR="002132FA" w:rsidRPr="002E6F32" w:rsidRDefault="002132FA" w:rsidP="002E6F32">
      <w:pPr>
        <w:ind w:firstLineChars="200" w:firstLine="420"/>
        <w:rPr>
          <w:rFonts w:asciiTheme="minorEastAsia" w:hAnsiTheme="minorEastAsia"/>
          <w:color w:val="000000" w:themeColor="text1"/>
          <w:szCs w:val="21"/>
        </w:rPr>
      </w:pPr>
    </w:p>
    <w:p w:rsidR="00713A95" w:rsidRPr="002E6F32" w:rsidRDefault="00713A95" w:rsidP="002E6F32">
      <w:pPr>
        <w:rPr>
          <w:rFonts w:asciiTheme="minorEastAsia" w:hAnsiTheme="minorEastAsia"/>
          <w:color w:val="000000" w:themeColor="text1"/>
          <w:szCs w:val="21"/>
        </w:rPr>
      </w:pPr>
    </w:p>
    <w:p w:rsidR="00713A95" w:rsidRPr="00B15085" w:rsidRDefault="002E6F32" w:rsidP="00B15085">
      <w:pPr>
        <w:ind w:firstLineChars="200" w:firstLine="422"/>
        <w:jc w:val="center"/>
        <w:rPr>
          <w:rFonts w:asciiTheme="minorEastAsia" w:hAnsiTheme="minorEastAsia"/>
          <w:b/>
        </w:rPr>
      </w:pPr>
      <w:r w:rsidRPr="00B15085">
        <w:rPr>
          <w:rFonts w:asciiTheme="minorEastAsia" w:hAnsiTheme="minorEastAsia" w:hint="eastAsia"/>
          <w:b/>
        </w:rPr>
        <w:t>劳动报|</w:t>
      </w:r>
      <w:r w:rsidR="00713A95" w:rsidRPr="00B15085">
        <w:rPr>
          <w:rFonts w:asciiTheme="minorEastAsia" w:hAnsiTheme="minorEastAsia"/>
          <w:b/>
        </w:rPr>
        <w:t>从未名到镜月，东华大学与北京大学的师生同上一堂党史课</w:t>
      </w:r>
    </w:p>
    <w:p w:rsidR="00713A95" w:rsidRPr="00B15085" w:rsidRDefault="00713A95" w:rsidP="00B15085">
      <w:pPr>
        <w:ind w:firstLineChars="200" w:firstLine="420"/>
        <w:jc w:val="center"/>
        <w:rPr>
          <w:rFonts w:asciiTheme="minorEastAsia" w:hAnsiTheme="minorEastAsia"/>
        </w:rPr>
      </w:pPr>
      <w:r w:rsidRPr="00B15085">
        <w:rPr>
          <w:rFonts w:asciiTheme="minorEastAsia" w:hAnsiTheme="minorEastAsia"/>
        </w:rPr>
        <w:t>来源：劳动观察</w:t>
      </w:r>
      <w:r w:rsidR="002E6F32" w:rsidRPr="00B15085">
        <w:rPr>
          <w:rFonts w:asciiTheme="minorEastAsia" w:hAnsiTheme="minorEastAsia" w:hint="eastAsia"/>
        </w:rPr>
        <w:t xml:space="preserve"> </w:t>
      </w:r>
      <w:r w:rsidRPr="00B15085">
        <w:rPr>
          <w:rFonts w:asciiTheme="minorEastAsia" w:hAnsiTheme="minorEastAsia"/>
        </w:rPr>
        <w:t>作者：郭娜2021-04-10 20:40</w:t>
      </w:r>
    </w:p>
    <w:p w:rsidR="00713A95" w:rsidRPr="00B15085" w:rsidRDefault="00713A95" w:rsidP="00B15085">
      <w:pPr>
        <w:ind w:firstLineChars="200" w:firstLine="420"/>
        <w:jc w:val="center"/>
        <w:rPr>
          <w:rFonts w:asciiTheme="minorEastAsia" w:hAnsiTheme="minorEastAsia"/>
        </w:rPr>
      </w:pPr>
      <w:r w:rsidRPr="00B15085">
        <w:rPr>
          <w:rFonts w:asciiTheme="minorEastAsia" w:hAnsiTheme="minorEastAsia"/>
          <w:noProof/>
        </w:rPr>
        <w:drawing>
          <wp:inline distT="0" distB="0" distL="0" distR="0">
            <wp:extent cx="2700000" cy="1800000"/>
            <wp:effectExtent l="19050" t="0" r="5100" b="0"/>
            <wp:docPr id="13" name="图片 13" descr="https://www.51ldb.com/picture/e97af68d-5d0f-448a-8316-26d2e0595b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51ldb.com/picture/e97af68d-5d0f-448a-8316-26d2e0595b17.jpg"/>
                    <pic:cNvPicPr>
                      <a:picLocks noChangeAspect="1" noChangeArrowheads="1"/>
                    </pic:cNvPicPr>
                  </pic:nvPicPr>
                  <pic:blipFill>
                    <a:blip r:embed="rId17" cstate="print"/>
                    <a:srcRect/>
                    <a:stretch>
                      <a:fillRect/>
                    </a:stretch>
                  </pic:blipFill>
                  <pic:spPr bwMode="auto">
                    <a:xfrm>
                      <a:off x="0" y="0"/>
                      <a:ext cx="2700000" cy="1800000"/>
                    </a:xfrm>
                    <a:prstGeom prst="rect">
                      <a:avLst/>
                    </a:prstGeom>
                    <a:noFill/>
                    <a:ln w="9525">
                      <a:noFill/>
                      <a:miter lim="800000"/>
                      <a:headEnd/>
                      <a:tailEnd/>
                    </a:ln>
                  </pic:spPr>
                </pic:pic>
              </a:graphicData>
            </a:graphic>
          </wp:inline>
        </w:drawing>
      </w:r>
    </w:p>
    <w:p w:rsidR="00713A95" w:rsidRPr="00B15085" w:rsidRDefault="00713A95" w:rsidP="00B15085">
      <w:pPr>
        <w:ind w:firstLineChars="200" w:firstLine="420"/>
        <w:rPr>
          <w:rFonts w:asciiTheme="minorEastAsia" w:hAnsiTheme="minorEastAsia"/>
        </w:rPr>
      </w:pPr>
      <w:r w:rsidRPr="00B15085">
        <w:rPr>
          <w:rFonts w:asciiTheme="minorEastAsia" w:hAnsiTheme="minorEastAsia"/>
        </w:rPr>
        <w:t>东华材料学院与北大化学学院开展党史学习教育联学共建。</w:t>
      </w:r>
    </w:p>
    <w:p w:rsidR="00713A95" w:rsidRPr="00B15085" w:rsidRDefault="00713A95" w:rsidP="00B15085">
      <w:pPr>
        <w:ind w:firstLineChars="200" w:firstLine="420"/>
        <w:rPr>
          <w:rFonts w:asciiTheme="minorEastAsia" w:hAnsiTheme="minorEastAsia"/>
        </w:rPr>
      </w:pPr>
      <w:r w:rsidRPr="00B15085">
        <w:rPr>
          <w:rFonts w:asciiTheme="minorEastAsia" w:hAnsiTheme="minorEastAsia" w:hint="eastAsia"/>
        </w:rPr>
        <w:t>一个是中国最早传播马克思主义和民主科学思想的发祥地，一个是为解决上世纪中叶老百姓穿衣问题的新中国第一所纺织高等学府，凭着一脉相承的红色基因密码，从未名湖畔到镜月之滨，东华大学材料学院与北京大学化学学院4月9日在东华同上一堂党史课。</w:t>
      </w:r>
    </w:p>
    <w:p w:rsidR="00713A95" w:rsidRPr="00B15085" w:rsidRDefault="00713A95" w:rsidP="00B15085">
      <w:pPr>
        <w:ind w:firstLineChars="200" w:firstLine="420"/>
        <w:rPr>
          <w:rFonts w:asciiTheme="minorEastAsia" w:hAnsiTheme="minorEastAsia"/>
        </w:rPr>
      </w:pPr>
      <w:r w:rsidRPr="00B15085">
        <w:rPr>
          <w:rFonts w:asciiTheme="minorEastAsia" w:hAnsiTheme="minorEastAsia" w:hint="eastAsia"/>
        </w:rPr>
        <w:t>“欲知大道，必先知史”。北京大学化学学院党委书记马玉国作“北京大学与中国共产</w:t>
      </w:r>
      <w:r w:rsidRPr="00B15085">
        <w:rPr>
          <w:rFonts w:asciiTheme="minorEastAsia" w:hAnsiTheme="minorEastAsia" w:hint="eastAsia"/>
        </w:rPr>
        <w:lastRenderedPageBreak/>
        <w:t>党的创建”专题党课。通过“土壤、孕育、萌芽、硕果”4个篇章，以详实的史料回顾了中国共产党主要创始人和早期著名活动家在北大学习工作、传播马克思主义以及创建中国共产党早期组织的光辉历程，展现了北大与中国共产党的紧密联系和对马克思主义在中国的传播。</w:t>
      </w:r>
    </w:p>
    <w:p w:rsidR="00713A95" w:rsidRPr="00B15085" w:rsidRDefault="00713A95" w:rsidP="00B15085">
      <w:pPr>
        <w:ind w:firstLineChars="200" w:firstLine="420"/>
        <w:rPr>
          <w:rFonts w:asciiTheme="minorEastAsia" w:hAnsiTheme="minorEastAsia"/>
        </w:rPr>
      </w:pPr>
      <w:r w:rsidRPr="00B15085">
        <w:rPr>
          <w:rFonts w:asciiTheme="minorEastAsia" w:hAnsiTheme="minorEastAsia" w:hint="eastAsia"/>
        </w:rPr>
        <w:t>东华大学材料学院党委书记戴蓉给师生带来了“中国共产党支部发展历程”专题党课，系统梳理了中国共产党支部近百年的建设历程和基本经验，分享了近年来加强基层党支部建设的经验做法。</w:t>
      </w:r>
    </w:p>
    <w:p w:rsidR="00713A95" w:rsidRPr="00B15085" w:rsidRDefault="00713A95" w:rsidP="00B15085">
      <w:pPr>
        <w:ind w:firstLineChars="200" w:firstLine="420"/>
        <w:rPr>
          <w:rFonts w:asciiTheme="minorEastAsia" w:hAnsiTheme="minorEastAsia"/>
        </w:rPr>
      </w:pPr>
      <w:r w:rsidRPr="00B15085">
        <w:rPr>
          <w:rFonts w:asciiTheme="minorEastAsia" w:hAnsiTheme="minorEastAsia" w:hint="eastAsia"/>
        </w:rPr>
        <w:t>“开展党史学习教育，要把学习成效转化为工作动力和成效，凝聚起高质量发展的巨大合力”，中国科学院院士、东华大学材料学院院长、纤维材料改性国家重点实验室主任朱美芳表示，通过“同上一堂党史课”开启了双方共建新局面。当前，我国正在向纤维强国、科技强国迈进，还有很多“卡脖子”技术有待攻坚。做科研要始终坚持与国家和民族同呼吸、共命运。通过在人才培养、科学研究等方面的合作，将基础理论和实践创新有机结合，培养更多推动科技强国建设的生力军。</w:t>
      </w:r>
    </w:p>
    <w:p w:rsidR="00713A95" w:rsidRPr="00B15085" w:rsidRDefault="00713A95" w:rsidP="00B15085">
      <w:pPr>
        <w:ind w:firstLineChars="200" w:firstLine="420"/>
        <w:rPr>
          <w:rFonts w:asciiTheme="minorEastAsia" w:hAnsiTheme="minorEastAsia"/>
        </w:rPr>
      </w:pPr>
      <w:r w:rsidRPr="00B15085">
        <w:rPr>
          <w:rFonts w:asciiTheme="minorEastAsia" w:hAnsiTheme="minorEastAsia" w:hint="eastAsia"/>
        </w:rPr>
        <w:t>此外，联学活动中，北京大学化学学院教授、高分子化学与物理教育部重点实验室主任宛新华，东华大学材料学院王华平教授等18位教师作专题报告，围绕共轭聚合物在溶液中的聚集行为研究、纤维微塑料控制与可持续发展等主题展开交流。</w:t>
      </w:r>
    </w:p>
    <w:p w:rsidR="00713A95" w:rsidRPr="00B15085" w:rsidRDefault="00713A95" w:rsidP="00B15085">
      <w:pPr>
        <w:ind w:firstLineChars="200" w:firstLine="420"/>
        <w:rPr>
          <w:rFonts w:asciiTheme="minorEastAsia" w:hAnsiTheme="minorEastAsia"/>
        </w:rPr>
      </w:pPr>
      <w:r w:rsidRPr="00B15085">
        <w:rPr>
          <w:rFonts w:asciiTheme="minorEastAsia" w:hAnsiTheme="minorEastAsia"/>
        </w:rPr>
        <w:t>责任编辑：罗菁</w:t>
      </w:r>
    </w:p>
    <w:p w:rsidR="00713A95" w:rsidRPr="00B15085" w:rsidRDefault="00713A95" w:rsidP="00B15085">
      <w:pPr>
        <w:ind w:firstLineChars="200" w:firstLine="420"/>
        <w:rPr>
          <w:rFonts w:asciiTheme="minorEastAsia" w:hAnsiTheme="minorEastAsia"/>
        </w:rPr>
      </w:pPr>
      <w:r w:rsidRPr="00B15085">
        <w:rPr>
          <w:rFonts w:asciiTheme="minorEastAsia" w:hAnsiTheme="minorEastAsia" w:hint="eastAsia"/>
        </w:rPr>
        <w:t>新闻链接：</w:t>
      </w:r>
    </w:p>
    <w:p w:rsidR="00713A95" w:rsidRPr="00B15085" w:rsidRDefault="00A97E87" w:rsidP="00B15085">
      <w:pPr>
        <w:ind w:firstLineChars="200" w:firstLine="420"/>
        <w:rPr>
          <w:rFonts w:asciiTheme="minorEastAsia" w:hAnsiTheme="minorEastAsia"/>
        </w:rPr>
      </w:pPr>
      <w:hyperlink r:id="rId18" w:history="1">
        <w:r w:rsidR="00713A95" w:rsidRPr="00B15085">
          <w:rPr>
            <w:rStyle w:val="a5"/>
            <w:rFonts w:asciiTheme="minorEastAsia" w:hAnsiTheme="minorEastAsia"/>
          </w:rPr>
          <w:t>https://www.51ldb.com/shsldb/sz/content/0178bb55379dc00100005499e74cbcbc.htm</w:t>
        </w:r>
      </w:hyperlink>
    </w:p>
    <w:p w:rsidR="00B15085" w:rsidRDefault="005D6C7C" w:rsidP="00B15085">
      <w:pPr>
        <w:jc w:val="center"/>
        <w:rPr>
          <w:rFonts w:asciiTheme="minorEastAsia" w:hAnsiTheme="minorEastAsia" w:cs="Arial"/>
          <w:color w:val="000000" w:themeColor="text1"/>
          <w:szCs w:val="21"/>
        </w:rPr>
      </w:pPr>
      <w:r w:rsidRPr="002E6F32">
        <w:rPr>
          <w:rFonts w:asciiTheme="minorEastAsia" w:hAnsiTheme="minorEastAsia"/>
          <w:noProof/>
          <w:color w:val="000000" w:themeColor="text1"/>
          <w:szCs w:val="21"/>
        </w:rPr>
        <w:drawing>
          <wp:inline distT="0" distB="0" distL="0" distR="0">
            <wp:extent cx="5330053" cy="1800000"/>
            <wp:effectExtent l="19050" t="0" r="3947"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5330053" cy="1800000"/>
                    </a:xfrm>
                    <a:prstGeom prst="rect">
                      <a:avLst/>
                    </a:prstGeom>
                    <a:noFill/>
                    <a:ln w="9525">
                      <a:noFill/>
                      <a:miter lim="800000"/>
                      <a:headEnd/>
                      <a:tailEnd/>
                    </a:ln>
                  </pic:spPr>
                </pic:pic>
              </a:graphicData>
            </a:graphic>
          </wp:inline>
        </w:drawing>
      </w:r>
    </w:p>
    <w:p w:rsidR="00B15085" w:rsidRDefault="00B15085" w:rsidP="00B15085">
      <w:pPr>
        <w:jc w:val="center"/>
        <w:rPr>
          <w:rFonts w:asciiTheme="minorEastAsia" w:hAnsiTheme="minorEastAsia" w:cs="Arial"/>
          <w:color w:val="000000" w:themeColor="text1"/>
          <w:szCs w:val="21"/>
        </w:rPr>
      </w:pPr>
    </w:p>
    <w:p w:rsidR="00B15085" w:rsidRDefault="00B15085" w:rsidP="00B15085">
      <w:pPr>
        <w:jc w:val="center"/>
        <w:rPr>
          <w:rFonts w:asciiTheme="minorEastAsia" w:hAnsiTheme="minorEastAsia" w:cs="Arial"/>
          <w:color w:val="000000" w:themeColor="text1"/>
          <w:szCs w:val="21"/>
        </w:rPr>
      </w:pPr>
    </w:p>
    <w:p w:rsidR="005D6C7C" w:rsidRPr="00B15085" w:rsidRDefault="00B15085" w:rsidP="00B15085">
      <w:pPr>
        <w:jc w:val="center"/>
        <w:rPr>
          <w:rFonts w:asciiTheme="minorEastAsia" w:hAnsiTheme="minorEastAsia"/>
          <w:b/>
          <w:color w:val="000000" w:themeColor="text1"/>
          <w:szCs w:val="21"/>
        </w:rPr>
      </w:pPr>
      <w:r w:rsidRPr="00B15085">
        <w:rPr>
          <w:rFonts w:asciiTheme="minorEastAsia" w:hAnsiTheme="minorEastAsia" w:cs="Arial" w:hint="eastAsia"/>
          <w:b/>
          <w:color w:val="000000" w:themeColor="text1"/>
          <w:szCs w:val="21"/>
        </w:rPr>
        <w:t>上海教育新闻网</w:t>
      </w:r>
      <w:r>
        <w:rPr>
          <w:rFonts w:asciiTheme="minorEastAsia" w:hAnsiTheme="minorEastAsia" w:cs="Arial" w:hint="eastAsia"/>
          <w:b/>
          <w:color w:val="000000" w:themeColor="text1"/>
          <w:szCs w:val="21"/>
        </w:rPr>
        <w:t>|</w:t>
      </w:r>
      <w:r w:rsidR="005D6C7C" w:rsidRPr="00B15085">
        <w:rPr>
          <w:rFonts w:asciiTheme="minorEastAsia" w:hAnsiTheme="minorEastAsia" w:cs="Arial" w:hint="eastAsia"/>
          <w:b/>
          <w:color w:val="000000" w:themeColor="text1"/>
          <w:szCs w:val="21"/>
        </w:rPr>
        <w:t>东华材料学院与北大化学学院展开党史教学联学共建</w:t>
      </w:r>
    </w:p>
    <w:p w:rsidR="005D6C7C" w:rsidRPr="002E6F32" w:rsidRDefault="005D6C7C" w:rsidP="00B15085">
      <w:pPr>
        <w:shd w:val="clear" w:color="auto" w:fill="FFFFFF"/>
        <w:jc w:val="center"/>
        <w:rPr>
          <w:rFonts w:asciiTheme="minorEastAsia" w:hAnsiTheme="minorEastAsia" w:cs="Arial"/>
          <w:color w:val="000000" w:themeColor="text1"/>
          <w:szCs w:val="21"/>
        </w:rPr>
      </w:pPr>
      <w:r w:rsidRPr="002E6F32">
        <w:rPr>
          <w:rFonts w:asciiTheme="minorEastAsia" w:hAnsiTheme="minorEastAsia" w:cs="Arial"/>
          <w:color w:val="000000" w:themeColor="text1"/>
          <w:szCs w:val="21"/>
        </w:rPr>
        <w:t>上海教育新闻网   刘时玉 莎日娜 孙庆华   2021-04-10 17:48:20</w:t>
      </w:r>
    </w:p>
    <w:p w:rsidR="005D6C7C" w:rsidRPr="002E6F32" w:rsidRDefault="005D6C7C" w:rsidP="002E6F32">
      <w:pPr>
        <w:pStyle w:val="a3"/>
        <w:shd w:val="clear" w:color="auto" w:fill="FFFFFF"/>
        <w:spacing w:before="0" w:beforeAutospacing="0" w:after="0" w:afterAutospacing="0"/>
        <w:ind w:firstLineChars="200" w:firstLine="420"/>
        <w:jc w:val="center"/>
        <w:rPr>
          <w:rFonts w:asciiTheme="minorEastAsia" w:eastAsiaTheme="minorEastAsia" w:hAnsiTheme="minorEastAsia" w:cs="Arial"/>
          <w:color w:val="000000" w:themeColor="text1"/>
          <w:sz w:val="21"/>
          <w:szCs w:val="21"/>
        </w:rPr>
      </w:pPr>
      <w:bookmarkStart w:id="0" w:name="content"/>
      <w:bookmarkEnd w:id="0"/>
      <w:r w:rsidRPr="002E6F32">
        <w:rPr>
          <w:rFonts w:asciiTheme="minorEastAsia" w:eastAsiaTheme="minorEastAsia" w:hAnsiTheme="minorEastAsia" w:cs="Arial"/>
          <w:noProof/>
          <w:color w:val="000000" w:themeColor="text1"/>
          <w:sz w:val="21"/>
          <w:szCs w:val="21"/>
        </w:rPr>
        <w:drawing>
          <wp:inline distT="0" distB="0" distL="0" distR="0">
            <wp:extent cx="2702439" cy="1800000"/>
            <wp:effectExtent l="19050" t="0" r="2661" b="0"/>
            <wp:docPr id="18" name="图片 18"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png"/>
                    <pic:cNvPicPr>
                      <a:picLocks noChangeAspect="1" noChangeArrowheads="1"/>
                    </pic:cNvPicPr>
                  </pic:nvPicPr>
                  <pic:blipFill>
                    <a:blip r:embed="rId20"/>
                    <a:srcRect/>
                    <a:stretch>
                      <a:fillRect/>
                    </a:stretch>
                  </pic:blipFill>
                  <pic:spPr bwMode="auto">
                    <a:xfrm>
                      <a:off x="0" y="0"/>
                      <a:ext cx="2702439" cy="1800000"/>
                    </a:xfrm>
                    <a:prstGeom prst="rect">
                      <a:avLst/>
                    </a:prstGeom>
                    <a:noFill/>
                    <a:ln w="9525">
                      <a:noFill/>
                      <a:miter lim="800000"/>
                      <a:headEnd/>
                      <a:tailEnd/>
                    </a:ln>
                  </pic:spPr>
                </pic:pic>
              </a:graphicData>
            </a:graphic>
          </wp:inline>
        </w:drawing>
      </w:r>
    </w:p>
    <w:p w:rsidR="005D6C7C" w:rsidRPr="002E6F32" w:rsidRDefault="005D6C7C" w:rsidP="002E6F32">
      <w:pPr>
        <w:pStyle w:val="a3"/>
        <w:shd w:val="clear" w:color="auto" w:fill="FFFFFF"/>
        <w:spacing w:before="0" w:beforeAutospacing="0" w:after="0" w:afterAutospacing="0"/>
        <w:ind w:firstLineChars="200" w:firstLine="420"/>
        <w:rPr>
          <w:rFonts w:asciiTheme="minorEastAsia" w:eastAsiaTheme="minorEastAsia" w:hAnsiTheme="minorEastAsia" w:cs="Arial"/>
          <w:color w:val="000000" w:themeColor="text1"/>
          <w:sz w:val="21"/>
          <w:szCs w:val="21"/>
        </w:rPr>
      </w:pPr>
      <w:r w:rsidRPr="002E6F32">
        <w:rPr>
          <w:rFonts w:asciiTheme="minorEastAsia" w:eastAsiaTheme="minorEastAsia" w:hAnsiTheme="minorEastAsia" w:cs="Arial"/>
          <w:color w:val="000000" w:themeColor="text1"/>
          <w:sz w:val="21"/>
          <w:szCs w:val="21"/>
        </w:rPr>
        <w:lastRenderedPageBreak/>
        <w:t>一个是中国最早传播马克思主义和民主科学思想的发祥地，一个是为解决上世纪中叶老百姓穿衣问题的新中国第一所纺织高等学府。4月</w:t>
      </w:r>
      <w:r w:rsidRPr="002E6F32">
        <w:rPr>
          <w:rFonts w:asciiTheme="minorEastAsia" w:eastAsiaTheme="minorEastAsia" w:hAnsiTheme="minorEastAsia" w:cs="Arial"/>
          <w:color w:val="000000" w:themeColor="text1"/>
          <w:sz w:val="21"/>
          <w:szCs w:val="21"/>
          <w:bdr w:val="none" w:sz="0" w:space="0" w:color="auto" w:frame="1"/>
        </w:rPr>
        <w:t>９日，</w:t>
      </w:r>
      <w:r w:rsidRPr="002E6F32">
        <w:rPr>
          <w:rFonts w:asciiTheme="minorEastAsia" w:eastAsiaTheme="minorEastAsia" w:hAnsiTheme="minorEastAsia" w:cs="Arial"/>
          <w:color w:val="000000" w:themeColor="text1"/>
          <w:sz w:val="21"/>
          <w:szCs w:val="21"/>
        </w:rPr>
        <w:t>从未名湖畔到镜月之滨，东华大学材料学院与北京大学化学学院同上一堂党史课。</w:t>
      </w:r>
      <w:r w:rsidRPr="002E6F32">
        <w:rPr>
          <w:rFonts w:asciiTheme="minorEastAsia" w:eastAsiaTheme="minorEastAsia" w:hAnsiTheme="minorEastAsia" w:cs="Arial"/>
          <w:color w:val="000000" w:themeColor="text1"/>
          <w:sz w:val="21"/>
          <w:szCs w:val="21"/>
          <w:bdr w:val="none" w:sz="0" w:space="0" w:color="auto" w:frame="1"/>
        </w:rPr>
        <w:t>凭着一脉相承的红色基因密码，</w:t>
      </w:r>
      <w:r w:rsidRPr="002E6F32">
        <w:rPr>
          <w:rFonts w:asciiTheme="minorEastAsia" w:eastAsiaTheme="minorEastAsia" w:hAnsiTheme="minorEastAsia" w:cs="Arial"/>
          <w:color w:val="000000" w:themeColor="text1"/>
          <w:sz w:val="21"/>
          <w:szCs w:val="21"/>
        </w:rPr>
        <w:t>师生共学同勉，牢记科技强国使命，聚焦“国之大者”，为实现新发展阶段经济社会高质量发展贡献科技力量。</w:t>
      </w:r>
    </w:p>
    <w:p w:rsidR="005D6C7C" w:rsidRPr="002E6F32" w:rsidRDefault="005D6C7C" w:rsidP="002E6F32">
      <w:pPr>
        <w:pStyle w:val="a3"/>
        <w:shd w:val="clear" w:color="auto" w:fill="FFFFFF"/>
        <w:spacing w:before="0" w:beforeAutospacing="0" w:after="0" w:afterAutospacing="0"/>
        <w:ind w:firstLineChars="200" w:firstLine="422"/>
        <w:rPr>
          <w:rFonts w:asciiTheme="minorEastAsia" w:eastAsiaTheme="minorEastAsia" w:hAnsiTheme="minorEastAsia" w:cs="Arial"/>
          <w:color w:val="000000" w:themeColor="text1"/>
          <w:sz w:val="21"/>
          <w:szCs w:val="21"/>
        </w:rPr>
      </w:pPr>
      <w:r w:rsidRPr="002E6F32">
        <w:rPr>
          <w:rStyle w:val="a6"/>
          <w:rFonts w:asciiTheme="minorEastAsia" w:eastAsiaTheme="minorEastAsia" w:hAnsiTheme="minorEastAsia" w:cs="Arial"/>
          <w:color w:val="000000" w:themeColor="text1"/>
          <w:sz w:val="21"/>
          <w:szCs w:val="21"/>
          <w:bdr w:val="none" w:sz="0" w:space="0" w:color="auto" w:frame="1"/>
        </w:rPr>
        <w:t>联学共建开启新局面，这堂党课不一般</w:t>
      </w:r>
    </w:p>
    <w:p w:rsidR="005D6C7C" w:rsidRPr="002E6F32" w:rsidRDefault="005D6C7C" w:rsidP="002E6F32">
      <w:pPr>
        <w:pStyle w:val="a3"/>
        <w:shd w:val="clear" w:color="auto" w:fill="FFFFFF"/>
        <w:spacing w:before="0" w:beforeAutospacing="0" w:after="0" w:afterAutospacing="0"/>
        <w:ind w:firstLineChars="200" w:firstLine="420"/>
        <w:rPr>
          <w:rFonts w:asciiTheme="minorEastAsia" w:eastAsiaTheme="minorEastAsia" w:hAnsiTheme="minorEastAsia" w:cs="Arial"/>
          <w:color w:val="000000" w:themeColor="text1"/>
          <w:sz w:val="21"/>
          <w:szCs w:val="21"/>
        </w:rPr>
      </w:pPr>
      <w:r w:rsidRPr="002E6F32">
        <w:rPr>
          <w:rFonts w:asciiTheme="minorEastAsia" w:eastAsiaTheme="minorEastAsia" w:hAnsiTheme="minorEastAsia" w:cs="Arial"/>
          <w:color w:val="000000" w:themeColor="text1"/>
          <w:sz w:val="21"/>
          <w:szCs w:val="21"/>
          <w:bdr w:val="none" w:sz="0" w:space="0" w:color="auto" w:frame="1"/>
        </w:rPr>
        <w:t>“欲知大道，必先知史”。活动中，北京大学化学学院党委书记马玉国作“北京大学与中国共产党的创建”专题党课。通过“土壤、孕育、萌芽、硕果”４个篇章，以详实的史料回顾了中国共产党主要创始人和早期著名活动家在北大学习工作、传播马克思主义以及创建中国共产党早期组织的光辉历程，展现了北大与中国共产党的紧密联系和对马克思主义在中国的传播。</w:t>
      </w:r>
    </w:p>
    <w:p w:rsidR="005D6C7C" w:rsidRPr="002E6F32" w:rsidRDefault="005D6C7C" w:rsidP="002E6F32">
      <w:pPr>
        <w:pStyle w:val="a3"/>
        <w:shd w:val="clear" w:color="auto" w:fill="FFFFFF"/>
        <w:spacing w:before="0" w:beforeAutospacing="0" w:after="0" w:afterAutospacing="0"/>
        <w:ind w:firstLineChars="200" w:firstLine="420"/>
        <w:rPr>
          <w:rFonts w:asciiTheme="minorEastAsia" w:eastAsiaTheme="minorEastAsia" w:hAnsiTheme="minorEastAsia" w:cs="Arial"/>
          <w:color w:val="000000" w:themeColor="text1"/>
          <w:sz w:val="21"/>
          <w:szCs w:val="21"/>
        </w:rPr>
      </w:pPr>
      <w:r w:rsidRPr="002E6F32">
        <w:rPr>
          <w:rFonts w:asciiTheme="minorEastAsia" w:eastAsiaTheme="minorEastAsia" w:hAnsiTheme="minorEastAsia" w:cs="Arial"/>
          <w:color w:val="000000" w:themeColor="text1"/>
          <w:sz w:val="21"/>
          <w:szCs w:val="21"/>
          <w:bdr w:val="none" w:sz="0" w:space="0" w:color="auto" w:frame="1"/>
        </w:rPr>
        <w:t>另一方面，东华大学材料学院党委书记戴蓉给师生带来了“中国共产党支部发展历程”专题党课，系统梳理了中国共产党支部近百年的建设历程和基本经验，分享了近年来加强基层党支部建设的经验做法。</w:t>
      </w:r>
    </w:p>
    <w:p w:rsidR="005D6C7C" w:rsidRPr="002E6F32" w:rsidRDefault="005D6C7C" w:rsidP="002E6F32">
      <w:pPr>
        <w:pStyle w:val="a3"/>
        <w:shd w:val="clear" w:color="auto" w:fill="FFFFFF"/>
        <w:spacing w:before="0" w:beforeAutospacing="0" w:after="0" w:afterAutospacing="0"/>
        <w:ind w:firstLineChars="200" w:firstLine="420"/>
        <w:rPr>
          <w:rFonts w:asciiTheme="minorEastAsia" w:eastAsiaTheme="minorEastAsia" w:hAnsiTheme="minorEastAsia" w:cs="Arial"/>
          <w:color w:val="000000" w:themeColor="text1"/>
          <w:sz w:val="21"/>
          <w:szCs w:val="21"/>
        </w:rPr>
      </w:pPr>
      <w:r w:rsidRPr="002E6F32">
        <w:rPr>
          <w:rFonts w:asciiTheme="minorEastAsia" w:eastAsiaTheme="minorEastAsia" w:hAnsiTheme="minorEastAsia" w:cs="Arial"/>
          <w:color w:val="000000" w:themeColor="text1"/>
          <w:sz w:val="21"/>
          <w:szCs w:val="21"/>
        </w:rPr>
        <w:t>“开展党史学习教育，要把学习成效转化为工作动力和成效，凝聚起高质量发展的巨大合力。”中国科学院院士、东华大学材料学院院长、纤维材料改性国家重点实验室主任朱美芳表示，通过“同上一堂党史课”开启了双方共建新局面。当前，我国正在向纤维强国、科技强国迈进，还有很多“卡脖子”技术有待攻坚。做科研要始终坚持与国家和民族同呼吸、共命运。通过在人才培养、科学研究等方面的合作，将基础理论和实践创新有机结合，培养更多推动科技强国建设的生力军。</w:t>
      </w:r>
    </w:p>
    <w:p w:rsidR="005D6C7C" w:rsidRPr="002E6F32" w:rsidRDefault="005D6C7C" w:rsidP="002E6F32">
      <w:pPr>
        <w:pStyle w:val="a3"/>
        <w:shd w:val="clear" w:color="auto" w:fill="FFFFFF"/>
        <w:spacing w:before="0" w:beforeAutospacing="0" w:after="0" w:afterAutospacing="0"/>
        <w:ind w:firstLineChars="200" w:firstLine="420"/>
        <w:rPr>
          <w:rFonts w:asciiTheme="minorEastAsia" w:eastAsiaTheme="minorEastAsia" w:hAnsiTheme="minorEastAsia" w:cs="Arial"/>
          <w:color w:val="000000" w:themeColor="text1"/>
          <w:sz w:val="21"/>
          <w:szCs w:val="21"/>
        </w:rPr>
      </w:pPr>
      <w:r w:rsidRPr="002E6F32">
        <w:rPr>
          <w:rFonts w:asciiTheme="minorEastAsia" w:eastAsiaTheme="minorEastAsia" w:hAnsiTheme="minorEastAsia" w:cs="Arial"/>
          <w:color w:val="000000" w:themeColor="text1"/>
          <w:sz w:val="21"/>
          <w:szCs w:val="21"/>
          <w:bdr w:val="none" w:sz="0" w:space="0" w:color="auto" w:frame="1"/>
        </w:rPr>
        <w:t>初心映照使命，据介绍，</w:t>
      </w:r>
      <w:r w:rsidRPr="002E6F32">
        <w:rPr>
          <w:rFonts w:asciiTheme="minorEastAsia" w:eastAsiaTheme="minorEastAsia" w:hAnsiTheme="minorEastAsia" w:cs="Arial"/>
          <w:color w:val="000000" w:themeColor="text1"/>
          <w:sz w:val="21"/>
          <w:szCs w:val="21"/>
        </w:rPr>
        <w:t>这堂两所高校“两湖之约”的特殊党课，师生们重温光辉党史、光荣传统，更加坚定了科技报国的信心，以联学共促奋进发展。</w:t>
      </w:r>
    </w:p>
    <w:p w:rsidR="005D6C7C" w:rsidRPr="002E6F32" w:rsidRDefault="005D6C7C" w:rsidP="002E6F32">
      <w:pPr>
        <w:pStyle w:val="a3"/>
        <w:shd w:val="clear" w:color="auto" w:fill="FFFFFF"/>
        <w:spacing w:before="0" w:beforeAutospacing="0" w:after="0" w:afterAutospacing="0"/>
        <w:ind w:firstLineChars="200" w:firstLine="422"/>
        <w:rPr>
          <w:rFonts w:asciiTheme="minorEastAsia" w:eastAsiaTheme="minorEastAsia" w:hAnsiTheme="minorEastAsia" w:cs="Arial"/>
          <w:color w:val="000000" w:themeColor="text1"/>
          <w:sz w:val="21"/>
          <w:szCs w:val="21"/>
        </w:rPr>
      </w:pPr>
      <w:r w:rsidRPr="002E6F32">
        <w:rPr>
          <w:rStyle w:val="a6"/>
          <w:rFonts w:asciiTheme="minorEastAsia" w:eastAsiaTheme="minorEastAsia" w:hAnsiTheme="minorEastAsia" w:cs="Arial"/>
          <w:color w:val="000000" w:themeColor="text1"/>
          <w:sz w:val="21"/>
          <w:szCs w:val="21"/>
          <w:bdr w:val="none" w:sz="0" w:space="0" w:color="auto" w:frame="1"/>
        </w:rPr>
        <w:t>担负科研育人使命，与国家民族同呼吸共命运</w:t>
      </w:r>
    </w:p>
    <w:p w:rsidR="005D6C7C" w:rsidRPr="002E6F32" w:rsidRDefault="005D6C7C" w:rsidP="002E6F32">
      <w:pPr>
        <w:pStyle w:val="a3"/>
        <w:shd w:val="clear" w:color="auto" w:fill="FFFFFF"/>
        <w:spacing w:before="0" w:beforeAutospacing="0" w:after="0" w:afterAutospacing="0"/>
        <w:ind w:firstLineChars="200" w:firstLine="420"/>
        <w:rPr>
          <w:rFonts w:asciiTheme="minorEastAsia" w:eastAsiaTheme="minorEastAsia" w:hAnsiTheme="minorEastAsia" w:cs="Arial"/>
          <w:color w:val="000000" w:themeColor="text1"/>
          <w:sz w:val="21"/>
          <w:szCs w:val="21"/>
        </w:rPr>
      </w:pPr>
      <w:r w:rsidRPr="002E6F32">
        <w:rPr>
          <w:rFonts w:asciiTheme="minorEastAsia" w:eastAsiaTheme="minorEastAsia" w:hAnsiTheme="minorEastAsia" w:cs="Arial"/>
          <w:color w:val="000000" w:themeColor="text1"/>
          <w:sz w:val="21"/>
          <w:szCs w:val="21"/>
        </w:rPr>
        <w:t>联学活动中，北京大学化学学院教授、高分子化学与物理教育部重点实验室主任宛新华，东华大学材料学院王华平教授等18位教师作专题报告，围绕共轭聚合物在溶液中的聚集行为研究、纤维微塑料控制与可持续发展等主题展开交流。</w:t>
      </w:r>
    </w:p>
    <w:p w:rsidR="005D6C7C" w:rsidRPr="002E6F32" w:rsidRDefault="005D6C7C" w:rsidP="002E6F32">
      <w:pPr>
        <w:pStyle w:val="a3"/>
        <w:shd w:val="clear" w:color="auto" w:fill="FFFFFF"/>
        <w:spacing w:before="0" w:beforeAutospacing="0" w:after="0" w:afterAutospacing="0"/>
        <w:ind w:firstLineChars="200" w:firstLine="420"/>
        <w:rPr>
          <w:rFonts w:asciiTheme="minorEastAsia" w:eastAsiaTheme="minorEastAsia" w:hAnsiTheme="minorEastAsia" w:cs="Arial"/>
          <w:color w:val="000000" w:themeColor="text1"/>
          <w:sz w:val="21"/>
          <w:szCs w:val="21"/>
        </w:rPr>
      </w:pPr>
      <w:r w:rsidRPr="002E6F32">
        <w:rPr>
          <w:rFonts w:asciiTheme="minorEastAsia" w:eastAsiaTheme="minorEastAsia" w:hAnsiTheme="minorEastAsia" w:cs="Arial"/>
          <w:color w:val="000000" w:themeColor="text1"/>
          <w:sz w:val="21"/>
          <w:szCs w:val="21"/>
        </w:rPr>
        <w:t>2018年入职东华的青年党员教师叶长怀分享了自己的科研进展。材料学院“1＋1＋1”（１位学院导师＋１位国外导师＋１位企业导师）的培养模式，帮助像他这样的“青椒”们快速全面成长。材料学院重视搭建合作交流平台和新兴技术创新平台，推动产学研合作共赢、科技资源共享。叶长怀说：“走进企业，我就开始思考如何立足一线需求、针对问题做研究，做真正有用的科研”。</w:t>
      </w:r>
    </w:p>
    <w:p w:rsidR="005D6C7C" w:rsidRPr="002E6F32" w:rsidRDefault="005D6C7C" w:rsidP="002E6F32">
      <w:pPr>
        <w:pStyle w:val="a3"/>
        <w:shd w:val="clear" w:color="auto" w:fill="FFFFFF"/>
        <w:spacing w:before="0" w:beforeAutospacing="0" w:after="0" w:afterAutospacing="0"/>
        <w:ind w:firstLineChars="200" w:firstLine="420"/>
        <w:rPr>
          <w:rFonts w:asciiTheme="minorEastAsia" w:eastAsiaTheme="minorEastAsia" w:hAnsiTheme="minorEastAsia" w:cs="Arial"/>
          <w:color w:val="000000" w:themeColor="text1"/>
          <w:sz w:val="21"/>
          <w:szCs w:val="21"/>
        </w:rPr>
      </w:pPr>
      <w:r w:rsidRPr="002E6F32">
        <w:rPr>
          <w:rFonts w:asciiTheme="minorEastAsia" w:eastAsiaTheme="minorEastAsia" w:hAnsiTheme="minorEastAsia" w:cs="Arial"/>
          <w:color w:val="000000" w:themeColor="text1"/>
          <w:sz w:val="21"/>
          <w:szCs w:val="21"/>
        </w:rPr>
        <w:t>目前，他所在的纤维改性国家重点实验室青年科学中心汇聚了多名35岁以下的青年学者，材料学院党委还成立了重点实验室党支部，把党组织建在最活跃的“细胞”上。大家在交流中碰撞出一束束科技创新的火花，目前已经形成了多项合作课题。这样有党组织关怀引领的科研工作，让才俊们撸起袖子干得更有了“主心骨”。</w:t>
      </w:r>
    </w:p>
    <w:p w:rsidR="005D6C7C" w:rsidRPr="002E6F32" w:rsidRDefault="005D6C7C" w:rsidP="002E6F32">
      <w:pPr>
        <w:pStyle w:val="a3"/>
        <w:shd w:val="clear" w:color="auto" w:fill="FFFFFF"/>
        <w:spacing w:before="0" w:beforeAutospacing="0" w:after="0" w:afterAutospacing="0"/>
        <w:ind w:firstLineChars="200" w:firstLine="420"/>
        <w:rPr>
          <w:rFonts w:asciiTheme="minorEastAsia" w:eastAsiaTheme="minorEastAsia" w:hAnsiTheme="minorEastAsia" w:cs="Arial"/>
          <w:color w:val="000000" w:themeColor="text1"/>
          <w:sz w:val="21"/>
          <w:szCs w:val="21"/>
        </w:rPr>
      </w:pPr>
      <w:r w:rsidRPr="002E6F32">
        <w:rPr>
          <w:rFonts w:asciiTheme="minorEastAsia" w:eastAsiaTheme="minorEastAsia" w:hAnsiTheme="minorEastAsia" w:cs="Arial"/>
          <w:color w:val="000000" w:themeColor="text1"/>
          <w:sz w:val="21"/>
          <w:szCs w:val="21"/>
        </w:rPr>
        <w:t>材料学院成艳华副教授的成长正是得益于东华与北大联合培养的模式。导师朱美芳经常告诉她要从问题中深究问题，不能简单从论文中寻找问题。在北大基础理论研究方面的积淀，培养了她严谨的治学态度，而东华产学研结合的特色则帮助她锚定了科研发力的方向。</w:t>
      </w:r>
    </w:p>
    <w:p w:rsidR="005D6C7C" w:rsidRPr="002E6F32" w:rsidRDefault="005D6C7C" w:rsidP="002E6F32">
      <w:pPr>
        <w:pStyle w:val="a3"/>
        <w:shd w:val="clear" w:color="auto" w:fill="FFFFFF"/>
        <w:spacing w:before="0" w:beforeAutospacing="0" w:after="0" w:afterAutospacing="0"/>
        <w:ind w:firstLineChars="200" w:firstLine="420"/>
        <w:rPr>
          <w:rFonts w:asciiTheme="minorEastAsia" w:eastAsiaTheme="minorEastAsia" w:hAnsiTheme="minorEastAsia" w:cs="Arial"/>
          <w:color w:val="000000" w:themeColor="text1"/>
          <w:sz w:val="21"/>
          <w:szCs w:val="21"/>
        </w:rPr>
      </w:pPr>
      <w:r w:rsidRPr="002E6F32">
        <w:rPr>
          <w:rFonts w:asciiTheme="minorEastAsia" w:eastAsiaTheme="minorEastAsia" w:hAnsiTheme="minorEastAsia" w:cs="Arial"/>
          <w:color w:val="000000" w:themeColor="text1"/>
          <w:sz w:val="21"/>
          <w:szCs w:val="21"/>
        </w:rPr>
        <w:t>作为一名党员教师，成艳华觉得要切实担负起科研育人的责任。“当学生们在实验中发现了某种现象，我会鼓励他们刨根问底，不放弃任何一个细节。这些现象就好似一个泉眼，越挖越深，最终会带来一连串有价值的研究课题。”在她看来，基础研究和应用实践是互动往复的过程，从发现问题到探究根源再到解决问题，才能实现科研能力的提升，更好地服务于国家战略需求。</w:t>
      </w:r>
    </w:p>
    <w:p w:rsidR="005D6C7C" w:rsidRPr="002E6F32" w:rsidRDefault="005D6C7C" w:rsidP="002E6F32">
      <w:pPr>
        <w:pStyle w:val="a3"/>
        <w:shd w:val="clear" w:color="auto" w:fill="FFFFFF"/>
        <w:spacing w:before="0" w:beforeAutospacing="0" w:after="0" w:afterAutospacing="0"/>
        <w:ind w:firstLineChars="200" w:firstLine="420"/>
        <w:jc w:val="right"/>
        <w:rPr>
          <w:rFonts w:asciiTheme="minorEastAsia" w:eastAsiaTheme="minorEastAsia" w:hAnsiTheme="minorEastAsia" w:cs="Arial"/>
          <w:color w:val="000000" w:themeColor="text1"/>
          <w:sz w:val="21"/>
          <w:szCs w:val="21"/>
        </w:rPr>
      </w:pPr>
      <w:r w:rsidRPr="002E6F32">
        <w:rPr>
          <w:rFonts w:asciiTheme="minorEastAsia" w:eastAsiaTheme="minorEastAsia" w:hAnsiTheme="minorEastAsia" w:cs="Arial"/>
          <w:color w:val="000000" w:themeColor="text1"/>
          <w:sz w:val="21"/>
          <w:szCs w:val="21"/>
        </w:rPr>
        <w:t>记者 刘时玉 通讯员 莎日娜 孙庆华</w:t>
      </w:r>
    </w:p>
    <w:p w:rsidR="00B15085" w:rsidRDefault="005D6C7C" w:rsidP="002E6F32">
      <w:pPr>
        <w:ind w:firstLineChars="200" w:firstLine="420"/>
        <w:rPr>
          <w:rFonts w:asciiTheme="minorEastAsia" w:hAnsiTheme="minorEastAsia"/>
          <w:color w:val="000000" w:themeColor="text1"/>
          <w:szCs w:val="21"/>
        </w:rPr>
      </w:pPr>
      <w:r w:rsidRPr="002E6F32">
        <w:rPr>
          <w:rFonts w:asciiTheme="minorEastAsia" w:hAnsiTheme="minorEastAsia" w:hint="eastAsia"/>
          <w:color w:val="000000" w:themeColor="text1"/>
          <w:szCs w:val="21"/>
        </w:rPr>
        <w:lastRenderedPageBreak/>
        <w:t>新闻链接：</w:t>
      </w:r>
    </w:p>
    <w:p w:rsidR="005D6C7C" w:rsidRPr="002E6F32" w:rsidRDefault="00A97E87" w:rsidP="002E6F32">
      <w:pPr>
        <w:ind w:firstLineChars="200" w:firstLine="420"/>
        <w:rPr>
          <w:rFonts w:asciiTheme="minorEastAsia" w:hAnsiTheme="minorEastAsia"/>
          <w:color w:val="000000" w:themeColor="text1"/>
          <w:szCs w:val="21"/>
        </w:rPr>
      </w:pPr>
      <w:hyperlink r:id="rId21" w:history="1">
        <w:r w:rsidR="005D6C7C" w:rsidRPr="002E6F32">
          <w:rPr>
            <w:rStyle w:val="a5"/>
            <w:rFonts w:asciiTheme="minorEastAsia" w:hAnsiTheme="minorEastAsia"/>
            <w:color w:val="000000" w:themeColor="text1"/>
            <w:szCs w:val="21"/>
          </w:rPr>
          <w:t>http://m.shedunews.com/msite_1/con/2021-04/10/c6265.html</w:t>
        </w:r>
      </w:hyperlink>
    </w:p>
    <w:p w:rsidR="005D6C7C" w:rsidRPr="002E6F32" w:rsidRDefault="005D6C7C" w:rsidP="00B15085">
      <w:pPr>
        <w:jc w:val="center"/>
        <w:rPr>
          <w:rFonts w:asciiTheme="minorEastAsia" w:hAnsiTheme="minorEastAsia"/>
          <w:color w:val="000000" w:themeColor="text1"/>
          <w:szCs w:val="21"/>
        </w:rPr>
      </w:pPr>
      <w:r w:rsidRPr="002E6F32">
        <w:rPr>
          <w:rFonts w:asciiTheme="minorEastAsia" w:hAnsiTheme="minorEastAsia"/>
          <w:noProof/>
          <w:color w:val="000000" w:themeColor="text1"/>
          <w:szCs w:val="21"/>
        </w:rPr>
        <w:drawing>
          <wp:inline distT="0" distB="0" distL="0" distR="0">
            <wp:extent cx="3300397" cy="1800000"/>
            <wp:effectExtent l="1905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srcRect/>
                    <a:stretch>
                      <a:fillRect/>
                    </a:stretch>
                  </pic:blipFill>
                  <pic:spPr bwMode="auto">
                    <a:xfrm>
                      <a:off x="0" y="0"/>
                      <a:ext cx="3300397" cy="1800000"/>
                    </a:xfrm>
                    <a:prstGeom prst="rect">
                      <a:avLst/>
                    </a:prstGeom>
                    <a:noFill/>
                    <a:ln w="9525">
                      <a:noFill/>
                      <a:miter lim="800000"/>
                      <a:headEnd/>
                      <a:tailEnd/>
                    </a:ln>
                  </pic:spPr>
                </pic:pic>
              </a:graphicData>
            </a:graphic>
          </wp:inline>
        </w:drawing>
      </w:r>
    </w:p>
    <w:p w:rsidR="005D6C7C" w:rsidRDefault="005D6C7C" w:rsidP="003B2EBC">
      <w:pPr>
        <w:rPr>
          <w:rFonts w:asciiTheme="minorEastAsia" w:hAnsiTheme="minorEastAsia"/>
          <w:color w:val="000000" w:themeColor="text1"/>
          <w:szCs w:val="21"/>
        </w:rPr>
      </w:pPr>
    </w:p>
    <w:p w:rsidR="003B2EBC" w:rsidRPr="002E6F32" w:rsidRDefault="003B2EBC" w:rsidP="003B2EBC">
      <w:pPr>
        <w:rPr>
          <w:rFonts w:asciiTheme="minorEastAsia" w:hAnsiTheme="minorEastAsia"/>
          <w:color w:val="000000" w:themeColor="text1"/>
          <w:szCs w:val="21"/>
        </w:rPr>
      </w:pPr>
    </w:p>
    <w:p w:rsidR="003B2EBC" w:rsidRPr="003B2EBC" w:rsidRDefault="003B2EBC" w:rsidP="003B2EBC">
      <w:pPr>
        <w:widowControl/>
        <w:shd w:val="clear" w:color="auto" w:fill="FFFFFF"/>
        <w:jc w:val="center"/>
        <w:rPr>
          <w:rFonts w:asciiTheme="minorEastAsia" w:hAnsiTheme="minorEastAsia" w:cs="Segoe UI"/>
          <w:b/>
          <w:color w:val="000000" w:themeColor="text1"/>
          <w:kern w:val="0"/>
          <w:szCs w:val="21"/>
        </w:rPr>
      </w:pPr>
      <w:r w:rsidRPr="003B2EBC">
        <w:rPr>
          <w:rFonts w:asciiTheme="minorEastAsia" w:hAnsiTheme="minorEastAsia" w:cs="Segoe UI" w:hint="eastAsia"/>
          <w:b/>
          <w:color w:val="000000" w:themeColor="text1"/>
          <w:kern w:val="0"/>
          <w:szCs w:val="21"/>
        </w:rPr>
        <w:t>上海科技报|</w:t>
      </w:r>
      <w:r w:rsidR="005D6C7C" w:rsidRPr="005D6C7C">
        <w:rPr>
          <w:rFonts w:asciiTheme="minorEastAsia" w:hAnsiTheme="minorEastAsia" w:cs="Segoe UI"/>
          <w:b/>
          <w:color w:val="000000" w:themeColor="text1"/>
          <w:kern w:val="0"/>
          <w:szCs w:val="21"/>
        </w:rPr>
        <w:t>从未名到镜月，这堂党课不一般，</w:t>
      </w:r>
    </w:p>
    <w:p w:rsidR="005D6C7C" w:rsidRPr="005D6C7C" w:rsidRDefault="005D6C7C" w:rsidP="003B2EBC">
      <w:pPr>
        <w:widowControl/>
        <w:shd w:val="clear" w:color="auto" w:fill="FFFFFF"/>
        <w:jc w:val="center"/>
        <w:rPr>
          <w:rFonts w:asciiTheme="minorEastAsia" w:hAnsiTheme="minorEastAsia" w:cs="Segoe UI"/>
          <w:b/>
          <w:color w:val="000000" w:themeColor="text1"/>
          <w:kern w:val="0"/>
          <w:szCs w:val="21"/>
        </w:rPr>
      </w:pPr>
      <w:r w:rsidRPr="005D6C7C">
        <w:rPr>
          <w:rFonts w:asciiTheme="minorEastAsia" w:hAnsiTheme="minorEastAsia" w:cs="Segoe UI"/>
          <w:b/>
          <w:color w:val="000000" w:themeColor="text1"/>
          <w:kern w:val="0"/>
          <w:szCs w:val="21"/>
        </w:rPr>
        <w:t>东华材料学院与北大化学学院开展党史学习教育联学共建</w:t>
      </w:r>
    </w:p>
    <w:p w:rsidR="005D6C7C" w:rsidRPr="005D6C7C" w:rsidRDefault="005D6C7C" w:rsidP="003B2EBC">
      <w:pPr>
        <w:widowControl/>
        <w:shd w:val="clear" w:color="auto" w:fill="FFFFFF"/>
        <w:jc w:val="center"/>
        <w:rPr>
          <w:rFonts w:asciiTheme="minorEastAsia" w:hAnsiTheme="minorEastAsia" w:cs="Segoe UI"/>
          <w:color w:val="000000" w:themeColor="text1"/>
          <w:kern w:val="0"/>
          <w:szCs w:val="21"/>
        </w:rPr>
      </w:pPr>
      <w:r w:rsidRPr="005D6C7C">
        <w:rPr>
          <w:rFonts w:asciiTheme="minorEastAsia" w:hAnsiTheme="minorEastAsia" w:cs="Segoe UI"/>
          <w:color w:val="000000" w:themeColor="text1"/>
          <w:kern w:val="0"/>
          <w:szCs w:val="21"/>
        </w:rPr>
        <w:t>2021年04月11日</w:t>
      </w:r>
      <w:r w:rsidR="003B2EBC">
        <w:rPr>
          <w:rFonts w:asciiTheme="minorEastAsia" w:hAnsiTheme="minorEastAsia" w:cs="Segoe UI" w:hint="eastAsia"/>
          <w:color w:val="000000" w:themeColor="text1"/>
          <w:kern w:val="0"/>
          <w:szCs w:val="21"/>
        </w:rPr>
        <w:t xml:space="preserve"> </w:t>
      </w:r>
      <w:r w:rsidRPr="005D6C7C">
        <w:rPr>
          <w:rFonts w:asciiTheme="minorEastAsia" w:hAnsiTheme="minorEastAsia" w:cs="Segoe UI"/>
          <w:color w:val="000000" w:themeColor="text1"/>
          <w:kern w:val="0"/>
          <w:szCs w:val="21"/>
        </w:rPr>
        <w:t>作者：陶婷婷 莎日娜 孙庆华</w:t>
      </w:r>
    </w:p>
    <w:p w:rsidR="005D6C7C" w:rsidRPr="005D6C7C" w:rsidRDefault="005D6C7C" w:rsidP="002E6F32">
      <w:pPr>
        <w:widowControl/>
        <w:shd w:val="clear" w:color="auto" w:fill="FFFFFF"/>
        <w:ind w:firstLineChars="200" w:firstLine="420"/>
        <w:rPr>
          <w:rFonts w:asciiTheme="minorEastAsia" w:hAnsiTheme="minorEastAsia" w:cs="Segoe UI"/>
          <w:color w:val="000000" w:themeColor="text1"/>
          <w:kern w:val="0"/>
          <w:szCs w:val="21"/>
        </w:rPr>
      </w:pPr>
      <w:r w:rsidRPr="005D6C7C">
        <w:rPr>
          <w:rFonts w:asciiTheme="minorEastAsia" w:hAnsiTheme="minorEastAsia" w:cs="Segoe UI"/>
          <w:color w:val="000000" w:themeColor="text1"/>
          <w:kern w:val="0"/>
          <w:szCs w:val="21"/>
        </w:rPr>
        <w:t>一个是中国最早传播马克思主义和民主科学思想的发祥地，一个是为解决上世纪中叶老百姓穿衣问题的新中国第一所纺织高等学府，凭着一脉相承的红色基因密码，从未名湖畔到镜月之滨，东华大学材料学院与北京大学化学学院9日在东华同上一堂党史课。师生共学同勉，牢记科技强国使命，聚焦“国之大者”，为实现新发展阶段经济社会高质量发展贡献科技力量。</w:t>
      </w:r>
    </w:p>
    <w:p w:rsidR="005D6C7C" w:rsidRPr="005D6C7C" w:rsidRDefault="005D6C7C" w:rsidP="002E6F32">
      <w:pPr>
        <w:widowControl/>
        <w:shd w:val="clear" w:color="auto" w:fill="FFFFFF"/>
        <w:ind w:firstLineChars="200" w:firstLine="420"/>
        <w:jc w:val="center"/>
        <w:rPr>
          <w:rFonts w:asciiTheme="minorEastAsia" w:hAnsiTheme="minorEastAsia" w:cs="Segoe UI"/>
          <w:color w:val="000000" w:themeColor="text1"/>
          <w:kern w:val="0"/>
          <w:szCs w:val="21"/>
        </w:rPr>
      </w:pPr>
      <w:r w:rsidRPr="002E6F32">
        <w:rPr>
          <w:rFonts w:asciiTheme="minorEastAsia" w:hAnsiTheme="minorEastAsia" w:cs="Segoe UI"/>
          <w:noProof/>
          <w:color w:val="000000" w:themeColor="text1"/>
          <w:kern w:val="0"/>
          <w:szCs w:val="21"/>
        </w:rPr>
        <w:drawing>
          <wp:inline distT="0" distB="0" distL="0" distR="0">
            <wp:extent cx="2700000" cy="1800000"/>
            <wp:effectExtent l="19050" t="0" r="5100" b="0"/>
            <wp:docPr id="26" name="图片 26" descr="http://img.duob.cn/FileUploads/2021-4-11/161808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duob.cn/FileUploads/2021-4-11/1618082050.jpg"/>
                    <pic:cNvPicPr>
                      <a:picLocks noChangeAspect="1" noChangeArrowheads="1"/>
                    </pic:cNvPicPr>
                  </pic:nvPicPr>
                  <pic:blipFill>
                    <a:blip r:embed="rId23"/>
                    <a:srcRect/>
                    <a:stretch>
                      <a:fillRect/>
                    </a:stretch>
                  </pic:blipFill>
                  <pic:spPr bwMode="auto">
                    <a:xfrm>
                      <a:off x="0" y="0"/>
                      <a:ext cx="2700000" cy="1800000"/>
                    </a:xfrm>
                    <a:prstGeom prst="rect">
                      <a:avLst/>
                    </a:prstGeom>
                    <a:noFill/>
                    <a:ln w="9525">
                      <a:noFill/>
                      <a:miter lim="800000"/>
                      <a:headEnd/>
                      <a:tailEnd/>
                    </a:ln>
                  </pic:spPr>
                </pic:pic>
              </a:graphicData>
            </a:graphic>
          </wp:inline>
        </w:drawing>
      </w:r>
    </w:p>
    <w:p w:rsidR="005D6C7C" w:rsidRPr="005D6C7C" w:rsidRDefault="005D6C7C" w:rsidP="002E6F32">
      <w:pPr>
        <w:widowControl/>
        <w:shd w:val="clear" w:color="auto" w:fill="FFFFFF"/>
        <w:ind w:firstLineChars="200" w:firstLine="420"/>
        <w:rPr>
          <w:rFonts w:asciiTheme="minorEastAsia" w:hAnsiTheme="minorEastAsia" w:cs="Segoe UI"/>
          <w:color w:val="000000" w:themeColor="text1"/>
          <w:kern w:val="0"/>
          <w:szCs w:val="21"/>
        </w:rPr>
      </w:pPr>
      <w:r w:rsidRPr="005D6C7C">
        <w:rPr>
          <w:rFonts w:asciiTheme="minorEastAsia" w:hAnsiTheme="minorEastAsia" w:cs="Segoe UI"/>
          <w:color w:val="000000" w:themeColor="text1"/>
          <w:kern w:val="0"/>
          <w:szCs w:val="21"/>
        </w:rPr>
        <w:t>信仰百年，初心如一</w:t>
      </w:r>
    </w:p>
    <w:p w:rsidR="005D6C7C" w:rsidRPr="005D6C7C" w:rsidRDefault="005D6C7C" w:rsidP="002E6F32">
      <w:pPr>
        <w:widowControl/>
        <w:shd w:val="clear" w:color="auto" w:fill="FFFFFF"/>
        <w:ind w:firstLineChars="200" w:firstLine="420"/>
        <w:rPr>
          <w:rFonts w:asciiTheme="minorEastAsia" w:hAnsiTheme="minorEastAsia" w:cs="Segoe UI"/>
          <w:color w:val="000000" w:themeColor="text1"/>
          <w:kern w:val="0"/>
          <w:szCs w:val="21"/>
        </w:rPr>
      </w:pPr>
      <w:r w:rsidRPr="005D6C7C">
        <w:rPr>
          <w:rFonts w:asciiTheme="minorEastAsia" w:hAnsiTheme="minorEastAsia" w:cs="Segoe UI"/>
          <w:color w:val="000000" w:themeColor="text1"/>
          <w:kern w:val="0"/>
          <w:szCs w:val="21"/>
        </w:rPr>
        <w:t>“欲知大道，必先知史”。北京大学化学学院党委书记马玉国作“北京大学与中国共产党的创建”专题党课。通过“土壤、孕育、萌芽、硕果”4个篇章，以详实的史料回顾了中国共产党主要创始人和早期著名活动家在北大学习工作、传播马克思主义以及创建中国共产党早期组织的光辉历程，展现了北大与中国共产党的紧密联系和对马克思主义在中国的传播。东华大学材料学院党委书记戴蓉给师生带来了“中国共产党支部发展历程”专题党课，系统梳理了中国共产党支部近百年的建设历程和基本经验，分享了近年来加强基层党支部建设的经验做法。</w:t>
      </w:r>
    </w:p>
    <w:p w:rsidR="005D6C7C" w:rsidRPr="005D6C7C" w:rsidRDefault="005D6C7C" w:rsidP="002E6F32">
      <w:pPr>
        <w:widowControl/>
        <w:shd w:val="clear" w:color="auto" w:fill="FFFFFF"/>
        <w:ind w:firstLineChars="200" w:firstLine="420"/>
        <w:jc w:val="center"/>
        <w:rPr>
          <w:rFonts w:asciiTheme="minorEastAsia" w:hAnsiTheme="minorEastAsia" w:cs="Segoe UI"/>
          <w:color w:val="000000" w:themeColor="text1"/>
          <w:kern w:val="0"/>
          <w:szCs w:val="21"/>
        </w:rPr>
      </w:pPr>
      <w:r w:rsidRPr="002E6F32">
        <w:rPr>
          <w:rFonts w:asciiTheme="minorEastAsia" w:hAnsiTheme="minorEastAsia" w:cs="Segoe UI"/>
          <w:noProof/>
          <w:color w:val="000000" w:themeColor="text1"/>
          <w:kern w:val="0"/>
          <w:szCs w:val="21"/>
        </w:rPr>
        <w:lastRenderedPageBreak/>
        <w:drawing>
          <wp:inline distT="0" distB="0" distL="0" distR="0">
            <wp:extent cx="2700000" cy="1800000"/>
            <wp:effectExtent l="19050" t="0" r="5100" b="0"/>
            <wp:docPr id="27" name="图片 27" descr="http://img.duob.cn/FileUploads/2021-4-11/1618082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duob.cn/FileUploads/2021-4-11/1618082074.jpg"/>
                    <pic:cNvPicPr>
                      <a:picLocks noChangeAspect="1" noChangeArrowheads="1"/>
                    </pic:cNvPicPr>
                  </pic:nvPicPr>
                  <pic:blipFill>
                    <a:blip r:embed="rId24"/>
                    <a:srcRect/>
                    <a:stretch>
                      <a:fillRect/>
                    </a:stretch>
                  </pic:blipFill>
                  <pic:spPr bwMode="auto">
                    <a:xfrm>
                      <a:off x="0" y="0"/>
                      <a:ext cx="2700000" cy="1800000"/>
                    </a:xfrm>
                    <a:prstGeom prst="rect">
                      <a:avLst/>
                    </a:prstGeom>
                    <a:noFill/>
                    <a:ln w="9525">
                      <a:noFill/>
                      <a:miter lim="800000"/>
                      <a:headEnd/>
                      <a:tailEnd/>
                    </a:ln>
                  </pic:spPr>
                </pic:pic>
              </a:graphicData>
            </a:graphic>
          </wp:inline>
        </w:drawing>
      </w:r>
    </w:p>
    <w:p w:rsidR="005D6C7C" w:rsidRPr="005D6C7C" w:rsidRDefault="005D6C7C" w:rsidP="002E6F32">
      <w:pPr>
        <w:widowControl/>
        <w:shd w:val="clear" w:color="auto" w:fill="FFFFFF"/>
        <w:ind w:firstLineChars="200" w:firstLine="420"/>
        <w:rPr>
          <w:rFonts w:asciiTheme="minorEastAsia" w:hAnsiTheme="minorEastAsia" w:cs="Segoe UI"/>
          <w:color w:val="000000" w:themeColor="text1"/>
          <w:kern w:val="0"/>
          <w:szCs w:val="21"/>
        </w:rPr>
      </w:pPr>
      <w:r w:rsidRPr="005D6C7C">
        <w:rPr>
          <w:rFonts w:asciiTheme="minorEastAsia" w:hAnsiTheme="minorEastAsia" w:cs="Segoe UI"/>
          <w:color w:val="000000" w:themeColor="text1"/>
          <w:kern w:val="0"/>
          <w:szCs w:val="21"/>
        </w:rPr>
        <w:t>“开展党史学习教育，要把学习成效转化为工作动力和成效，凝聚起高质量发展的巨大合力”，中国科学院院士、东华大学材料学院院长、纤维材料改性国家重点实验室主任朱美芳表示，通过“同上一堂党史课”开启了双方共建新局面。当前，我国正在向纤维强国、科技强国迈进，还有很多“卡脖子”技术有待攻坚。做科研要始终坚持与国家和民族同呼吸、共命运。通过在人才培养、科学研究等方面的合作，将基础理论和实践创新有机结合，培养更多推动科技强国建设的生力军。</w:t>
      </w:r>
    </w:p>
    <w:p w:rsidR="005D6C7C" w:rsidRPr="005D6C7C" w:rsidRDefault="005D6C7C" w:rsidP="002E6F32">
      <w:pPr>
        <w:widowControl/>
        <w:shd w:val="clear" w:color="auto" w:fill="FFFFFF"/>
        <w:ind w:firstLineChars="200" w:firstLine="420"/>
        <w:rPr>
          <w:rFonts w:asciiTheme="minorEastAsia" w:hAnsiTheme="minorEastAsia" w:cs="Segoe UI"/>
          <w:color w:val="000000" w:themeColor="text1"/>
          <w:kern w:val="0"/>
          <w:szCs w:val="21"/>
        </w:rPr>
      </w:pPr>
      <w:r w:rsidRPr="005D6C7C">
        <w:rPr>
          <w:rFonts w:asciiTheme="minorEastAsia" w:hAnsiTheme="minorEastAsia" w:cs="Segoe UI"/>
          <w:color w:val="000000" w:themeColor="text1"/>
          <w:kern w:val="0"/>
          <w:szCs w:val="21"/>
        </w:rPr>
        <w:t>做科研坚持与国家民族同呼吸共命运</w:t>
      </w:r>
    </w:p>
    <w:p w:rsidR="005D6C7C" w:rsidRPr="005D6C7C" w:rsidRDefault="005D6C7C" w:rsidP="002E6F32">
      <w:pPr>
        <w:widowControl/>
        <w:shd w:val="clear" w:color="auto" w:fill="FFFFFF"/>
        <w:ind w:firstLineChars="200" w:firstLine="420"/>
        <w:rPr>
          <w:rFonts w:asciiTheme="minorEastAsia" w:hAnsiTheme="minorEastAsia" w:cs="Segoe UI"/>
          <w:color w:val="000000" w:themeColor="text1"/>
          <w:kern w:val="0"/>
          <w:szCs w:val="21"/>
        </w:rPr>
      </w:pPr>
      <w:r w:rsidRPr="005D6C7C">
        <w:rPr>
          <w:rFonts w:asciiTheme="minorEastAsia" w:hAnsiTheme="minorEastAsia" w:cs="Segoe UI"/>
          <w:color w:val="000000" w:themeColor="text1"/>
          <w:kern w:val="0"/>
          <w:szCs w:val="21"/>
        </w:rPr>
        <w:t>联学活动中，北京大学化学学院教授、高分子化学与物理教育部重点实验室主任宛新华，东华大学材料学院王华平教授等18位教师作专题报告，围绕共轭聚合物在溶液中的聚集行为研究、纤维微塑料控制与可持续发展等主题展开交流。</w:t>
      </w:r>
    </w:p>
    <w:p w:rsidR="005D6C7C" w:rsidRPr="005D6C7C" w:rsidRDefault="005D6C7C" w:rsidP="002E6F32">
      <w:pPr>
        <w:widowControl/>
        <w:shd w:val="clear" w:color="auto" w:fill="FFFFFF"/>
        <w:ind w:firstLineChars="200" w:firstLine="420"/>
        <w:jc w:val="center"/>
        <w:rPr>
          <w:rFonts w:asciiTheme="minorEastAsia" w:hAnsiTheme="minorEastAsia" w:cs="Segoe UI"/>
          <w:color w:val="000000" w:themeColor="text1"/>
          <w:kern w:val="0"/>
          <w:szCs w:val="21"/>
        </w:rPr>
      </w:pPr>
      <w:r w:rsidRPr="002E6F32">
        <w:rPr>
          <w:rFonts w:asciiTheme="minorEastAsia" w:hAnsiTheme="minorEastAsia" w:cs="Segoe UI"/>
          <w:noProof/>
          <w:color w:val="000000" w:themeColor="text1"/>
          <w:kern w:val="0"/>
          <w:szCs w:val="21"/>
        </w:rPr>
        <w:drawing>
          <wp:inline distT="0" distB="0" distL="0" distR="0">
            <wp:extent cx="2700000" cy="1800000"/>
            <wp:effectExtent l="19050" t="0" r="5100" b="0"/>
            <wp:docPr id="28" name="图片 28" descr="http://img.duob.cn/FileUploads/2021-4-11/1618082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duob.cn/FileUploads/2021-4-11/1618082084.jpg"/>
                    <pic:cNvPicPr>
                      <a:picLocks noChangeAspect="1" noChangeArrowheads="1"/>
                    </pic:cNvPicPr>
                  </pic:nvPicPr>
                  <pic:blipFill>
                    <a:blip r:embed="rId25"/>
                    <a:srcRect/>
                    <a:stretch>
                      <a:fillRect/>
                    </a:stretch>
                  </pic:blipFill>
                  <pic:spPr bwMode="auto">
                    <a:xfrm>
                      <a:off x="0" y="0"/>
                      <a:ext cx="2700000" cy="1800000"/>
                    </a:xfrm>
                    <a:prstGeom prst="rect">
                      <a:avLst/>
                    </a:prstGeom>
                    <a:noFill/>
                    <a:ln w="9525">
                      <a:noFill/>
                      <a:miter lim="800000"/>
                      <a:headEnd/>
                      <a:tailEnd/>
                    </a:ln>
                  </pic:spPr>
                </pic:pic>
              </a:graphicData>
            </a:graphic>
          </wp:inline>
        </w:drawing>
      </w:r>
    </w:p>
    <w:p w:rsidR="005D6C7C" w:rsidRPr="005D6C7C" w:rsidRDefault="005D6C7C" w:rsidP="002E6F32">
      <w:pPr>
        <w:widowControl/>
        <w:shd w:val="clear" w:color="auto" w:fill="FFFFFF"/>
        <w:ind w:firstLineChars="200" w:firstLine="420"/>
        <w:rPr>
          <w:rFonts w:asciiTheme="minorEastAsia" w:hAnsiTheme="minorEastAsia" w:cs="Segoe UI"/>
          <w:color w:val="000000" w:themeColor="text1"/>
          <w:kern w:val="0"/>
          <w:szCs w:val="21"/>
        </w:rPr>
      </w:pPr>
      <w:r w:rsidRPr="005D6C7C">
        <w:rPr>
          <w:rFonts w:asciiTheme="minorEastAsia" w:hAnsiTheme="minorEastAsia" w:cs="Segoe UI"/>
          <w:color w:val="000000" w:themeColor="text1"/>
          <w:kern w:val="0"/>
          <w:szCs w:val="21"/>
        </w:rPr>
        <w:t>2018年入职东华的青年党员教师叶长怀分享了自己的科研进展。材料学院“1+1+1”（1位学院导师+1位国外导师+1位企业导师）的培养模式，帮助像他这样的“青椒”们快速全面成长。材料学院重视搭建合作交流平台和新兴技术创新平台，推动产学研合作共赢、科技资源共享。叶长怀说，“走进企业，我就开始思考如何立足一线需求、针对问题做研究，做真正有用的科研”。目前，他所在的纤维改性国家重点实验室青年科学中心汇聚了多名35岁以下的青年学者，材料学院党委还成立了重点实验室党支部，把党组织建在最活跃的“细胞”上。大家在交流中碰撞出一束束科技创新的火花，目前已经形成了多项合作课题。这样有党组织关怀引领的科研工作，让才俊们撸起袖子干得更有了“主心骨”。</w:t>
      </w:r>
    </w:p>
    <w:p w:rsidR="005D6C7C" w:rsidRPr="005D6C7C" w:rsidRDefault="005D6C7C" w:rsidP="002E6F32">
      <w:pPr>
        <w:widowControl/>
        <w:shd w:val="clear" w:color="auto" w:fill="FFFFFF"/>
        <w:ind w:firstLineChars="200" w:firstLine="420"/>
        <w:rPr>
          <w:rFonts w:asciiTheme="minorEastAsia" w:hAnsiTheme="minorEastAsia" w:cs="Segoe UI"/>
          <w:color w:val="000000" w:themeColor="text1"/>
          <w:kern w:val="0"/>
          <w:szCs w:val="21"/>
        </w:rPr>
      </w:pPr>
      <w:r w:rsidRPr="005D6C7C">
        <w:rPr>
          <w:rFonts w:asciiTheme="minorEastAsia" w:hAnsiTheme="minorEastAsia" w:cs="Segoe UI"/>
          <w:color w:val="000000" w:themeColor="text1"/>
          <w:kern w:val="0"/>
          <w:szCs w:val="21"/>
        </w:rPr>
        <w:t>材料学院成艳华副教授的成长正是得益于东华与北大联合培养的模式。导师朱美芳经常告诉她要从问题中深究问题，不能简单从论文中寻找问题。在北大基础理论研究方面的积淀，培养了她严谨的治学态度，而东华产学研结合的特色则帮助她锚定了科研发力的方向。作为一名党员教师，成艳华觉得要切实担负起科研育人的责任。“当学生们在实验中发现了某种现象，我会鼓励他们刨根问底，不放弃任何一个细节。这些现象就好似一个泉眼，越挖越深，最终会带来一连串有价值的研究课题。”在她看来，基础研究和应用实践是互动往复的过程，</w:t>
      </w:r>
      <w:r w:rsidRPr="005D6C7C">
        <w:rPr>
          <w:rFonts w:asciiTheme="minorEastAsia" w:hAnsiTheme="minorEastAsia" w:cs="Segoe UI"/>
          <w:color w:val="000000" w:themeColor="text1"/>
          <w:kern w:val="0"/>
          <w:szCs w:val="21"/>
        </w:rPr>
        <w:lastRenderedPageBreak/>
        <w:t>从发现问题到探究根源再到解决问题，才能实现科研能力的提升，更好地服务于国家战略需求。</w:t>
      </w:r>
    </w:p>
    <w:p w:rsidR="005D6C7C" w:rsidRPr="002E6F32" w:rsidRDefault="005D6C7C" w:rsidP="002E6F32">
      <w:pPr>
        <w:ind w:firstLineChars="200" w:firstLine="420"/>
        <w:rPr>
          <w:rFonts w:asciiTheme="minorEastAsia" w:hAnsiTheme="minorEastAsia"/>
          <w:color w:val="000000" w:themeColor="text1"/>
          <w:szCs w:val="21"/>
        </w:rPr>
      </w:pPr>
      <w:r w:rsidRPr="002E6F32">
        <w:rPr>
          <w:rFonts w:asciiTheme="minorEastAsia" w:hAnsiTheme="minorEastAsia" w:hint="eastAsia"/>
          <w:color w:val="000000" w:themeColor="text1"/>
          <w:szCs w:val="21"/>
        </w:rPr>
        <w:t>新闻链接：</w:t>
      </w:r>
    </w:p>
    <w:p w:rsidR="005D6C7C" w:rsidRPr="002E6F32" w:rsidRDefault="00A97E87" w:rsidP="002E6F32">
      <w:pPr>
        <w:ind w:firstLineChars="200" w:firstLine="420"/>
        <w:rPr>
          <w:rFonts w:asciiTheme="minorEastAsia" w:hAnsiTheme="minorEastAsia"/>
          <w:color w:val="000000" w:themeColor="text1"/>
          <w:szCs w:val="21"/>
        </w:rPr>
      </w:pPr>
      <w:hyperlink r:id="rId26" w:history="1">
        <w:r w:rsidR="005D6C7C" w:rsidRPr="002E6F32">
          <w:rPr>
            <w:rStyle w:val="a5"/>
            <w:rFonts w:asciiTheme="minorEastAsia" w:hAnsiTheme="minorEastAsia"/>
            <w:color w:val="000000" w:themeColor="text1"/>
            <w:szCs w:val="21"/>
          </w:rPr>
          <w:t>http://www.duob.cn/content.html?id=215503</w:t>
        </w:r>
      </w:hyperlink>
    </w:p>
    <w:p w:rsidR="005D6C7C" w:rsidRPr="002E6F32" w:rsidRDefault="005D6C7C" w:rsidP="003B2EBC">
      <w:pPr>
        <w:jc w:val="center"/>
        <w:rPr>
          <w:rFonts w:asciiTheme="minorEastAsia" w:hAnsiTheme="minorEastAsia"/>
          <w:color w:val="000000" w:themeColor="text1"/>
          <w:szCs w:val="21"/>
        </w:rPr>
      </w:pPr>
      <w:r w:rsidRPr="002E6F32">
        <w:rPr>
          <w:rFonts w:asciiTheme="minorEastAsia" w:hAnsiTheme="minorEastAsia"/>
          <w:noProof/>
          <w:color w:val="000000" w:themeColor="text1"/>
          <w:szCs w:val="21"/>
        </w:rPr>
        <w:drawing>
          <wp:inline distT="0" distB="0" distL="0" distR="0">
            <wp:extent cx="2776379" cy="1800000"/>
            <wp:effectExtent l="19050" t="0" r="4921"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srcRect/>
                    <a:stretch>
                      <a:fillRect/>
                    </a:stretch>
                  </pic:blipFill>
                  <pic:spPr bwMode="auto">
                    <a:xfrm>
                      <a:off x="0" y="0"/>
                      <a:ext cx="2776379" cy="1800000"/>
                    </a:xfrm>
                    <a:prstGeom prst="rect">
                      <a:avLst/>
                    </a:prstGeom>
                    <a:noFill/>
                    <a:ln w="9525">
                      <a:noFill/>
                      <a:miter lim="800000"/>
                      <a:headEnd/>
                      <a:tailEnd/>
                    </a:ln>
                  </pic:spPr>
                </pic:pic>
              </a:graphicData>
            </a:graphic>
          </wp:inline>
        </w:drawing>
      </w:r>
    </w:p>
    <w:p w:rsidR="005D6C7C" w:rsidRPr="002E6F32" w:rsidRDefault="005D6C7C" w:rsidP="002E6F32">
      <w:pPr>
        <w:ind w:firstLineChars="200" w:firstLine="420"/>
        <w:rPr>
          <w:rFonts w:asciiTheme="minorEastAsia" w:hAnsiTheme="minorEastAsia"/>
          <w:color w:val="000000" w:themeColor="text1"/>
          <w:szCs w:val="21"/>
        </w:rPr>
      </w:pPr>
    </w:p>
    <w:p w:rsidR="005D6C7C" w:rsidRPr="002E6F32" w:rsidRDefault="005D6C7C" w:rsidP="002E6F32">
      <w:pPr>
        <w:ind w:firstLineChars="200" w:firstLine="420"/>
        <w:rPr>
          <w:rFonts w:asciiTheme="minorEastAsia" w:hAnsiTheme="minorEastAsia"/>
          <w:color w:val="000000" w:themeColor="text1"/>
          <w:szCs w:val="21"/>
        </w:rPr>
      </w:pPr>
    </w:p>
    <w:p w:rsidR="005D6C7C" w:rsidRPr="005D6C7C" w:rsidRDefault="003B2EBC" w:rsidP="003B2EBC">
      <w:pPr>
        <w:widowControl/>
        <w:shd w:val="clear" w:color="auto" w:fill="FFFFFF"/>
        <w:jc w:val="center"/>
        <w:rPr>
          <w:rFonts w:asciiTheme="minorEastAsia" w:hAnsiTheme="minorEastAsia" w:cs="Helvetica"/>
          <w:b/>
          <w:bCs/>
          <w:color w:val="000000" w:themeColor="text1"/>
          <w:kern w:val="0"/>
          <w:szCs w:val="21"/>
        </w:rPr>
      </w:pPr>
      <w:r>
        <w:rPr>
          <w:rFonts w:asciiTheme="minorEastAsia" w:hAnsiTheme="minorEastAsia" w:cs="Helvetica" w:hint="eastAsia"/>
          <w:b/>
          <w:bCs/>
          <w:color w:val="000000" w:themeColor="text1"/>
          <w:kern w:val="0"/>
          <w:szCs w:val="21"/>
        </w:rPr>
        <w:t>广州日报|</w:t>
      </w:r>
      <w:r>
        <w:rPr>
          <w:rFonts w:asciiTheme="minorEastAsia" w:hAnsiTheme="minorEastAsia" w:cs="Helvetica"/>
          <w:b/>
          <w:bCs/>
          <w:color w:val="000000" w:themeColor="text1"/>
          <w:kern w:val="0"/>
          <w:szCs w:val="21"/>
        </w:rPr>
        <w:t>学党史：</w:t>
      </w:r>
      <w:r w:rsidR="005D6C7C" w:rsidRPr="005D6C7C">
        <w:rPr>
          <w:rFonts w:asciiTheme="minorEastAsia" w:hAnsiTheme="minorEastAsia" w:cs="Helvetica"/>
          <w:b/>
          <w:bCs/>
          <w:color w:val="000000" w:themeColor="text1"/>
          <w:kern w:val="0"/>
          <w:szCs w:val="21"/>
        </w:rPr>
        <w:t>从未名湖畔到镜月之滨，这堂党课不一般</w:t>
      </w:r>
    </w:p>
    <w:p w:rsidR="005D6C7C" w:rsidRPr="005D6C7C" w:rsidRDefault="005D6C7C" w:rsidP="003B2EBC">
      <w:pPr>
        <w:widowControl/>
        <w:shd w:val="clear" w:color="auto" w:fill="FFFFFF"/>
        <w:jc w:val="center"/>
        <w:rPr>
          <w:rFonts w:asciiTheme="minorEastAsia" w:hAnsiTheme="minorEastAsia" w:cs="Helvetica"/>
          <w:color w:val="000000" w:themeColor="text1"/>
          <w:kern w:val="0"/>
          <w:szCs w:val="21"/>
        </w:rPr>
      </w:pPr>
      <w:r w:rsidRPr="002E6F32">
        <w:rPr>
          <w:rFonts w:asciiTheme="minorEastAsia" w:hAnsiTheme="minorEastAsia" w:cs="Helvetica"/>
          <w:color w:val="000000" w:themeColor="text1"/>
          <w:kern w:val="0"/>
          <w:szCs w:val="21"/>
        </w:rPr>
        <w:t>2021-04-12 12:36</w:t>
      </w:r>
    </w:p>
    <w:p w:rsidR="005D6C7C" w:rsidRPr="005D6C7C" w:rsidRDefault="005D6C7C" w:rsidP="002E6F32">
      <w:pPr>
        <w:widowControl/>
        <w:shd w:val="clear" w:color="auto" w:fill="FFFFFF"/>
        <w:ind w:firstLineChars="200" w:firstLine="420"/>
        <w:rPr>
          <w:rFonts w:asciiTheme="minorEastAsia" w:hAnsiTheme="minorEastAsia" w:cs="Helvetica"/>
          <w:color w:val="000000" w:themeColor="text1"/>
          <w:kern w:val="0"/>
          <w:szCs w:val="21"/>
        </w:rPr>
      </w:pPr>
      <w:r w:rsidRPr="005D6C7C">
        <w:rPr>
          <w:rFonts w:asciiTheme="minorEastAsia" w:hAnsiTheme="minorEastAsia" w:cs="Helvetica"/>
          <w:color w:val="000000" w:themeColor="text1"/>
          <w:kern w:val="0"/>
          <w:szCs w:val="21"/>
        </w:rPr>
        <w:t>一个是中国最早传播马克思主义和民主科学思想的发祥地，一个是为解决上世纪中叶老百姓穿衣问题的新中国第一所纺织高等学府，凭着一脉相承的红色基因密码，从未名湖畔到镜月之滨，近日，东华大学材料学院与北京大学化学学院联动，共同在东华上了一堂特别的党史课。</w:t>
      </w:r>
    </w:p>
    <w:p w:rsidR="005D6C7C" w:rsidRPr="005D6C7C" w:rsidRDefault="005D6C7C" w:rsidP="002E6F32">
      <w:pPr>
        <w:widowControl/>
        <w:shd w:val="clear" w:color="auto" w:fill="FFFFFF"/>
        <w:ind w:firstLineChars="200" w:firstLine="420"/>
        <w:jc w:val="center"/>
        <w:rPr>
          <w:rFonts w:asciiTheme="minorEastAsia" w:hAnsiTheme="minorEastAsia" w:cs="Helvetica"/>
          <w:color w:val="000000" w:themeColor="text1"/>
          <w:kern w:val="0"/>
          <w:szCs w:val="21"/>
        </w:rPr>
      </w:pPr>
      <w:r w:rsidRPr="002E6F32">
        <w:rPr>
          <w:rFonts w:asciiTheme="minorEastAsia" w:hAnsiTheme="minorEastAsia" w:cs="Helvetica"/>
          <w:noProof/>
          <w:color w:val="000000" w:themeColor="text1"/>
          <w:kern w:val="0"/>
          <w:szCs w:val="21"/>
        </w:rPr>
        <w:drawing>
          <wp:inline distT="0" distB="0" distL="0" distR="0">
            <wp:extent cx="2701689" cy="1800000"/>
            <wp:effectExtent l="19050" t="0" r="3411" b="0"/>
            <wp:docPr id="36" name="图片 36" descr="https://oss.gzdaily.cn/site2/pad/pic/2021-04/12/ea5280f3-df80-4b9c-8377-243ed2f9b71f.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oss.gzdaily.cn/site2/pad/pic/2021-04/12/ea5280f3-df80-4b9c-8377-243ed2f9b71f.jpg.2"/>
                    <pic:cNvPicPr>
                      <a:picLocks noChangeAspect="1" noChangeArrowheads="1"/>
                    </pic:cNvPicPr>
                  </pic:nvPicPr>
                  <pic:blipFill>
                    <a:blip r:embed="rId28"/>
                    <a:srcRect/>
                    <a:stretch>
                      <a:fillRect/>
                    </a:stretch>
                  </pic:blipFill>
                  <pic:spPr bwMode="auto">
                    <a:xfrm>
                      <a:off x="0" y="0"/>
                      <a:ext cx="2701689" cy="1800000"/>
                    </a:xfrm>
                    <a:prstGeom prst="rect">
                      <a:avLst/>
                    </a:prstGeom>
                    <a:noFill/>
                    <a:ln w="9525">
                      <a:noFill/>
                      <a:miter lim="800000"/>
                      <a:headEnd/>
                      <a:tailEnd/>
                    </a:ln>
                  </pic:spPr>
                </pic:pic>
              </a:graphicData>
            </a:graphic>
          </wp:inline>
        </w:drawing>
      </w:r>
    </w:p>
    <w:p w:rsidR="005D6C7C" w:rsidRPr="005D6C7C" w:rsidRDefault="005D6C7C" w:rsidP="002E6F32">
      <w:pPr>
        <w:widowControl/>
        <w:shd w:val="clear" w:color="auto" w:fill="FFFFFF"/>
        <w:ind w:firstLineChars="200" w:firstLine="420"/>
        <w:rPr>
          <w:rFonts w:asciiTheme="minorEastAsia" w:hAnsiTheme="minorEastAsia" w:cs="Helvetica"/>
          <w:color w:val="000000" w:themeColor="text1"/>
          <w:kern w:val="0"/>
          <w:szCs w:val="21"/>
        </w:rPr>
      </w:pPr>
      <w:r w:rsidRPr="005D6C7C">
        <w:rPr>
          <w:rFonts w:asciiTheme="minorEastAsia" w:hAnsiTheme="minorEastAsia" w:cs="Helvetica"/>
          <w:color w:val="000000" w:themeColor="text1"/>
          <w:kern w:val="0"/>
          <w:szCs w:val="21"/>
        </w:rPr>
        <w:t>“欲知大道，必先知史”，北京大学化学学院党委书记马玉国首先进行了“北京大学与中国共产党的创建”专题党课，通过“土壤、孕育、萌芽、硕果”4个篇章，以详实的史料回顾了中国共产党主要创始人和早期著名活动家在北大学习工作、传播马克思主义以及创建中国共产党早期组织的光辉历程，展现了北大与中国共产党的紧密联系和对马克思主义在中国的传播。</w:t>
      </w:r>
    </w:p>
    <w:p w:rsidR="005D6C7C" w:rsidRPr="005D6C7C" w:rsidRDefault="005D6C7C" w:rsidP="002E6F32">
      <w:pPr>
        <w:widowControl/>
        <w:shd w:val="clear" w:color="auto" w:fill="FFFFFF"/>
        <w:ind w:firstLineChars="200" w:firstLine="420"/>
        <w:rPr>
          <w:rFonts w:asciiTheme="minorEastAsia" w:hAnsiTheme="minorEastAsia" w:cs="Helvetica"/>
          <w:color w:val="000000" w:themeColor="text1"/>
          <w:kern w:val="0"/>
          <w:szCs w:val="21"/>
        </w:rPr>
      </w:pPr>
      <w:r w:rsidRPr="005D6C7C">
        <w:rPr>
          <w:rFonts w:asciiTheme="minorEastAsia" w:hAnsiTheme="minorEastAsia" w:cs="Helvetica"/>
          <w:color w:val="000000" w:themeColor="text1"/>
          <w:kern w:val="0"/>
          <w:szCs w:val="21"/>
        </w:rPr>
        <w:t>东华大学材料学院党委书记戴蓉给师生带来了“中国共产党支部发展历程”专题党课，系统梳理了中国共产党支部近百年的建设历程和基本经验，分享了近年来加强基层党支部建设的经验做法。</w:t>
      </w:r>
    </w:p>
    <w:p w:rsidR="005D6C7C" w:rsidRPr="005D6C7C" w:rsidRDefault="005D6C7C" w:rsidP="002E6F32">
      <w:pPr>
        <w:widowControl/>
        <w:shd w:val="clear" w:color="auto" w:fill="FFFFFF"/>
        <w:ind w:firstLineChars="200" w:firstLine="420"/>
        <w:rPr>
          <w:rFonts w:asciiTheme="minorEastAsia" w:hAnsiTheme="minorEastAsia" w:cs="Helvetica"/>
          <w:color w:val="000000" w:themeColor="text1"/>
          <w:kern w:val="0"/>
          <w:szCs w:val="21"/>
        </w:rPr>
      </w:pPr>
      <w:r w:rsidRPr="005D6C7C">
        <w:rPr>
          <w:rFonts w:asciiTheme="minorEastAsia" w:hAnsiTheme="minorEastAsia" w:cs="Helvetica"/>
          <w:color w:val="000000" w:themeColor="text1"/>
          <w:kern w:val="0"/>
          <w:szCs w:val="21"/>
        </w:rPr>
        <w:t>“开展党史学习教育，要把学习成效转化为工作动力和成效，凝聚起高质量发展的巨大合力”，中国科学院院士、东华大学材料学院院长、纤维材料改性国家重点实验室主任朱美芳表示，通过“同上一堂党史课”开启了双方共建新局面。当前，我国正在向纤维强国、科技强国迈进，还有很多“卡脖子”技术有待攻坚。做科研要始终坚持与国家和民族同呼吸、</w:t>
      </w:r>
      <w:r w:rsidRPr="005D6C7C">
        <w:rPr>
          <w:rFonts w:asciiTheme="minorEastAsia" w:hAnsiTheme="minorEastAsia" w:cs="Helvetica"/>
          <w:color w:val="000000" w:themeColor="text1"/>
          <w:kern w:val="0"/>
          <w:szCs w:val="21"/>
        </w:rPr>
        <w:lastRenderedPageBreak/>
        <w:t>共命运。通过在人才培养、科学研究等方面的合作，将基础理论和实践创新有机结合，培养更多推动科技强国建设的生力军。</w:t>
      </w:r>
    </w:p>
    <w:p w:rsidR="005D6C7C" w:rsidRPr="005D6C7C" w:rsidRDefault="005D6C7C" w:rsidP="002E6F32">
      <w:pPr>
        <w:widowControl/>
        <w:shd w:val="clear" w:color="auto" w:fill="FFFFFF"/>
        <w:ind w:firstLineChars="200" w:firstLine="420"/>
        <w:jc w:val="center"/>
        <w:rPr>
          <w:rFonts w:asciiTheme="minorEastAsia" w:hAnsiTheme="minorEastAsia" w:cs="Helvetica"/>
          <w:color w:val="000000" w:themeColor="text1"/>
          <w:kern w:val="0"/>
          <w:szCs w:val="21"/>
        </w:rPr>
      </w:pPr>
      <w:r w:rsidRPr="002E6F32">
        <w:rPr>
          <w:rFonts w:asciiTheme="minorEastAsia" w:hAnsiTheme="minorEastAsia" w:cs="Helvetica"/>
          <w:noProof/>
          <w:color w:val="000000" w:themeColor="text1"/>
          <w:kern w:val="0"/>
          <w:szCs w:val="21"/>
        </w:rPr>
        <w:drawing>
          <wp:inline distT="0" distB="0" distL="0" distR="0">
            <wp:extent cx="2701689" cy="1800000"/>
            <wp:effectExtent l="19050" t="0" r="3411" b="0"/>
            <wp:docPr id="37" name="图片 37" descr="https://oss.gzdaily.cn/site2/pad/pic/2021-04/12/88f6602e-b45f-4185-ae1d-16855894d85b.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oss.gzdaily.cn/site2/pad/pic/2021-04/12/88f6602e-b45f-4185-ae1d-16855894d85b.jpg.2"/>
                    <pic:cNvPicPr>
                      <a:picLocks noChangeAspect="1" noChangeArrowheads="1"/>
                    </pic:cNvPicPr>
                  </pic:nvPicPr>
                  <pic:blipFill>
                    <a:blip r:embed="rId29"/>
                    <a:srcRect/>
                    <a:stretch>
                      <a:fillRect/>
                    </a:stretch>
                  </pic:blipFill>
                  <pic:spPr bwMode="auto">
                    <a:xfrm>
                      <a:off x="0" y="0"/>
                      <a:ext cx="2701689" cy="1800000"/>
                    </a:xfrm>
                    <a:prstGeom prst="rect">
                      <a:avLst/>
                    </a:prstGeom>
                    <a:noFill/>
                    <a:ln w="9525">
                      <a:noFill/>
                      <a:miter lim="800000"/>
                      <a:headEnd/>
                      <a:tailEnd/>
                    </a:ln>
                  </pic:spPr>
                </pic:pic>
              </a:graphicData>
            </a:graphic>
          </wp:inline>
        </w:drawing>
      </w:r>
    </w:p>
    <w:p w:rsidR="005D6C7C" w:rsidRPr="005D6C7C" w:rsidRDefault="005D6C7C" w:rsidP="002E6F32">
      <w:pPr>
        <w:widowControl/>
        <w:shd w:val="clear" w:color="auto" w:fill="FFFFFF"/>
        <w:ind w:firstLineChars="200" w:firstLine="420"/>
        <w:rPr>
          <w:rFonts w:asciiTheme="minorEastAsia" w:hAnsiTheme="minorEastAsia" w:cs="Helvetica"/>
          <w:color w:val="000000" w:themeColor="text1"/>
          <w:kern w:val="0"/>
          <w:szCs w:val="21"/>
        </w:rPr>
      </w:pPr>
      <w:r w:rsidRPr="005D6C7C">
        <w:rPr>
          <w:rFonts w:asciiTheme="minorEastAsia" w:hAnsiTheme="minorEastAsia" w:cs="Helvetica"/>
          <w:color w:val="000000" w:themeColor="text1"/>
          <w:kern w:val="0"/>
          <w:szCs w:val="21"/>
        </w:rPr>
        <w:t>在其后的联学活动中，北京大学化学学院教授、高分子化学与物理教育部重点实验室主任宛新华，东华大学材料学院王华平教授等18位教师也分别作专题报告，围绕共轭聚合物在溶液中的聚集行为研究、纤维微塑料控制与可持续发展等主题展开交流。</w:t>
      </w:r>
    </w:p>
    <w:p w:rsidR="005D6C7C" w:rsidRPr="005D6C7C" w:rsidRDefault="005D6C7C" w:rsidP="003B2EBC">
      <w:pPr>
        <w:widowControl/>
        <w:shd w:val="clear" w:color="auto" w:fill="FFFFFF"/>
        <w:ind w:firstLineChars="200" w:firstLine="420"/>
        <w:rPr>
          <w:rFonts w:asciiTheme="minorEastAsia" w:hAnsiTheme="minorEastAsia" w:cs="Helvetica"/>
          <w:color w:val="000000" w:themeColor="text1"/>
          <w:kern w:val="0"/>
          <w:szCs w:val="21"/>
        </w:rPr>
      </w:pPr>
      <w:r w:rsidRPr="005D6C7C">
        <w:rPr>
          <w:rFonts w:asciiTheme="minorEastAsia" w:hAnsiTheme="minorEastAsia" w:cs="Helvetica"/>
          <w:color w:val="000000" w:themeColor="text1"/>
          <w:kern w:val="0"/>
          <w:szCs w:val="21"/>
        </w:rPr>
        <w:t>初心映照使命，在这堂由两所高校联合举办的“两湖之约”特殊党课上，师生们重温光辉党史、光荣传统，更加坚定了科技报国的信心，以联学共促奋进发展。</w:t>
      </w:r>
    </w:p>
    <w:p w:rsidR="005D6C7C" w:rsidRPr="005D6C7C" w:rsidRDefault="005D6C7C" w:rsidP="002E6F32">
      <w:pPr>
        <w:widowControl/>
        <w:shd w:val="clear" w:color="auto" w:fill="FFFFFF"/>
        <w:ind w:firstLineChars="200" w:firstLine="420"/>
        <w:rPr>
          <w:rFonts w:asciiTheme="minorEastAsia" w:hAnsiTheme="minorEastAsia" w:cs="Helvetica"/>
          <w:color w:val="000000" w:themeColor="text1"/>
          <w:kern w:val="0"/>
          <w:szCs w:val="21"/>
        </w:rPr>
      </w:pPr>
      <w:r w:rsidRPr="005D6C7C">
        <w:rPr>
          <w:rFonts w:asciiTheme="minorEastAsia" w:hAnsiTheme="minorEastAsia" w:cs="Helvetica"/>
          <w:color w:val="000000" w:themeColor="text1"/>
          <w:kern w:val="0"/>
          <w:szCs w:val="21"/>
        </w:rPr>
        <w:t>广州日报·新花城记者 李晓璐</w:t>
      </w:r>
    </w:p>
    <w:p w:rsidR="005D6C7C" w:rsidRPr="002E6F32" w:rsidRDefault="005D6C7C" w:rsidP="002E6F32">
      <w:pPr>
        <w:ind w:firstLineChars="200" w:firstLine="420"/>
        <w:rPr>
          <w:rFonts w:asciiTheme="minorEastAsia" w:hAnsiTheme="minorEastAsia"/>
          <w:color w:val="000000" w:themeColor="text1"/>
          <w:szCs w:val="21"/>
        </w:rPr>
      </w:pPr>
      <w:r w:rsidRPr="002E6F32">
        <w:rPr>
          <w:rFonts w:asciiTheme="minorEastAsia" w:hAnsiTheme="minorEastAsia" w:hint="eastAsia"/>
          <w:color w:val="000000" w:themeColor="text1"/>
          <w:szCs w:val="21"/>
        </w:rPr>
        <w:t>新闻链接：</w:t>
      </w:r>
    </w:p>
    <w:p w:rsidR="005D6C7C" w:rsidRPr="002E6F32" w:rsidRDefault="00A97E87" w:rsidP="002E6F32">
      <w:pPr>
        <w:ind w:firstLineChars="200" w:firstLine="420"/>
        <w:rPr>
          <w:rFonts w:asciiTheme="minorEastAsia" w:hAnsiTheme="minorEastAsia"/>
          <w:color w:val="000000" w:themeColor="text1"/>
          <w:szCs w:val="21"/>
        </w:rPr>
      </w:pPr>
      <w:hyperlink r:id="rId30" w:anchor="/detail/1536548?site4" w:history="1">
        <w:r w:rsidR="005D6C7C" w:rsidRPr="002E6F32">
          <w:rPr>
            <w:rStyle w:val="a5"/>
            <w:rFonts w:asciiTheme="minorEastAsia" w:hAnsiTheme="minorEastAsia"/>
            <w:color w:val="000000" w:themeColor="text1"/>
            <w:szCs w:val="21"/>
          </w:rPr>
          <w:t>https://www.gzdaily.cn/amucsite/pad/index.html?id=1536548#/detail/1536548?site4</w:t>
        </w:r>
      </w:hyperlink>
    </w:p>
    <w:p w:rsidR="005D6C7C" w:rsidRPr="002E6F32" w:rsidRDefault="005D6C7C" w:rsidP="003B2EBC">
      <w:pPr>
        <w:jc w:val="center"/>
        <w:rPr>
          <w:rFonts w:asciiTheme="minorEastAsia" w:hAnsiTheme="minorEastAsia"/>
          <w:color w:val="000000" w:themeColor="text1"/>
          <w:szCs w:val="21"/>
        </w:rPr>
      </w:pPr>
      <w:r w:rsidRPr="002E6F32">
        <w:rPr>
          <w:rFonts w:asciiTheme="minorEastAsia" w:hAnsiTheme="minorEastAsia"/>
          <w:noProof/>
          <w:color w:val="000000" w:themeColor="text1"/>
          <w:szCs w:val="21"/>
        </w:rPr>
        <w:drawing>
          <wp:inline distT="0" distB="0" distL="0" distR="0">
            <wp:extent cx="2034122" cy="1800000"/>
            <wp:effectExtent l="19050" t="0" r="4228"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cstate="print"/>
                    <a:srcRect/>
                    <a:stretch>
                      <a:fillRect/>
                    </a:stretch>
                  </pic:blipFill>
                  <pic:spPr bwMode="auto">
                    <a:xfrm>
                      <a:off x="0" y="0"/>
                      <a:ext cx="2034122" cy="1800000"/>
                    </a:xfrm>
                    <a:prstGeom prst="rect">
                      <a:avLst/>
                    </a:prstGeom>
                    <a:noFill/>
                    <a:ln w="9525">
                      <a:noFill/>
                      <a:miter lim="800000"/>
                      <a:headEnd/>
                      <a:tailEnd/>
                    </a:ln>
                  </pic:spPr>
                </pic:pic>
              </a:graphicData>
            </a:graphic>
          </wp:inline>
        </w:drawing>
      </w:r>
    </w:p>
    <w:p w:rsidR="005D6C7C" w:rsidRPr="002E6F32" w:rsidRDefault="005D6C7C" w:rsidP="002E6F32">
      <w:pPr>
        <w:ind w:firstLineChars="200" w:firstLine="420"/>
        <w:rPr>
          <w:rFonts w:asciiTheme="minorEastAsia" w:hAnsiTheme="minorEastAsia"/>
          <w:color w:val="000000" w:themeColor="text1"/>
          <w:szCs w:val="21"/>
        </w:rPr>
      </w:pPr>
    </w:p>
    <w:p w:rsidR="005D6C7C" w:rsidRPr="002E6F32" w:rsidRDefault="005D6C7C" w:rsidP="003B2EBC">
      <w:pPr>
        <w:rPr>
          <w:rFonts w:asciiTheme="minorEastAsia" w:hAnsiTheme="minorEastAsia"/>
          <w:color w:val="000000" w:themeColor="text1"/>
          <w:szCs w:val="21"/>
        </w:rPr>
      </w:pPr>
    </w:p>
    <w:p w:rsidR="005D6C7C" w:rsidRPr="005D6C7C" w:rsidRDefault="003B2EBC" w:rsidP="003B2EBC">
      <w:pPr>
        <w:widowControl/>
        <w:jc w:val="center"/>
        <w:outlineLvl w:val="0"/>
        <w:rPr>
          <w:rFonts w:asciiTheme="minorEastAsia" w:hAnsiTheme="minorEastAsia" w:cs="Helvetica"/>
          <w:b/>
          <w:color w:val="000000" w:themeColor="text1"/>
          <w:kern w:val="36"/>
          <w:szCs w:val="21"/>
        </w:rPr>
      </w:pPr>
      <w:r w:rsidRPr="003B2EBC">
        <w:rPr>
          <w:rFonts w:asciiTheme="minorEastAsia" w:hAnsiTheme="minorEastAsia" w:cs="Helvetica" w:hint="eastAsia"/>
          <w:b/>
          <w:color w:val="000000" w:themeColor="text1"/>
          <w:kern w:val="36"/>
          <w:szCs w:val="21"/>
        </w:rPr>
        <w:t>学习强国|</w:t>
      </w:r>
      <w:r w:rsidR="005D6C7C" w:rsidRPr="005D6C7C">
        <w:rPr>
          <w:rFonts w:asciiTheme="minorEastAsia" w:hAnsiTheme="minorEastAsia" w:cs="Helvetica"/>
          <w:b/>
          <w:color w:val="000000" w:themeColor="text1"/>
          <w:kern w:val="36"/>
          <w:szCs w:val="21"/>
        </w:rPr>
        <w:t>【党史学习】从未名到镜月，东华这堂党课不一般</w:t>
      </w:r>
    </w:p>
    <w:p w:rsidR="003B2EBC" w:rsidRPr="003B2EBC" w:rsidRDefault="003B2EBC" w:rsidP="003B2EBC">
      <w:pPr>
        <w:widowControl/>
        <w:jc w:val="center"/>
        <w:rPr>
          <w:rFonts w:asciiTheme="minorEastAsia" w:hAnsiTheme="minorEastAsia" w:cs="Helvetica"/>
          <w:color w:val="000000" w:themeColor="text1"/>
          <w:kern w:val="0"/>
          <w:szCs w:val="21"/>
        </w:rPr>
      </w:pPr>
      <w:r w:rsidRPr="003B2EBC">
        <w:rPr>
          <w:rFonts w:asciiTheme="minorEastAsia" w:hAnsiTheme="minorEastAsia" w:cs="Helvetica" w:hint="eastAsia"/>
          <w:color w:val="000000" w:themeColor="text1"/>
          <w:kern w:val="0"/>
          <w:szCs w:val="21"/>
        </w:rPr>
        <w:t>上海学习平台</w:t>
      </w:r>
      <w:r>
        <w:rPr>
          <w:rFonts w:asciiTheme="minorEastAsia" w:hAnsiTheme="minorEastAsia" w:cs="Helvetica"/>
          <w:color w:val="000000" w:themeColor="text1"/>
          <w:kern w:val="0"/>
          <w:szCs w:val="21"/>
        </w:rPr>
        <w:t>2021-04-12</w:t>
      </w:r>
      <w:r w:rsidRPr="003B2EBC">
        <w:rPr>
          <w:rFonts w:asciiTheme="minorEastAsia" w:hAnsiTheme="minorEastAsia" w:cs="Helvetica" w:hint="eastAsia"/>
          <w:color w:val="000000" w:themeColor="text1"/>
          <w:kern w:val="0"/>
          <w:szCs w:val="21"/>
        </w:rPr>
        <w:t>作者：莎日娜 孙庆华</w:t>
      </w:r>
    </w:p>
    <w:p w:rsidR="005D6C7C" w:rsidRPr="005D6C7C" w:rsidRDefault="005D6C7C" w:rsidP="002E6F32">
      <w:pPr>
        <w:widowControl/>
        <w:ind w:firstLineChars="200" w:firstLine="420"/>
        <w:rPr>
          <w:rFonts w:asciiTheme="minorEastAsia" w:hAnsiTheme="minorEastAsia" w:cs="Helvetica"/>
          <w:color w:val="000000" w:themeColor="text1"/>
          <w:kern w:val="0"/>
          <w:szCs w:val="21"/>
        </w:rPr>
      </w:pPr>
      <w:r w:rsidRPr="005D6C7C">
        <w:rPr>
          <w:rFonts w:asciiTheme="minorEastAsia" w:hAnsiTheme="minorEastAsia" w:cs="Helvetica"/>
          <w:color w:val="000000" w:themeColor="text1"/>
          <w:kern w:val="0"/>
          <w:szCs w:val="21"/>
        </w:rPr>
        <w:t>一个是中国最早传播马克思主义和民主科学思想的发祥地，一个是为解决上世纪中叶老百姓穿衣问题的新中国第一所纺织高等学府，凭着一脉相承的红色基因密码，从未名湖畔到镜月之滨，东华大学材料学院与北京大学化学学院4月9日在东华同上一堂党史课。师生共学同勉，牢记科技强国使命，聚焦“国之大者”，为实现新发展阶段经济社会高质量发展贡献科技力量。</w:t>
      </w:r>
    </w:p>
    <w:p w:rsidR="005D6C7C" w:rsidRPr="005D6C7C" w:rsidRDefault="005D6C7C" w:rsidP="002E6F32">
      <w:pPr>
        <w:widowControl/>
        <w:ind w:firstLineChars="200" w:firstLine="420"/>
        <w:jc w:val="center"/>
        <w:rPr>
          <w:rFonts w:asciiTheme="minorEastAsia" w:hAnsiTheme="minorEastAsia" w:cs="Helvetica"/>
          <w:color w:val="000000" w:themeColor="text1"/>
          <w:kern w:val="0"/>
          <w:szCs w:val="21"/>
        </w:rPr>
      </w:pPr>
      <w:r w:rsidRPr="002E6F32">
        <w:rPr>
          <w:rFonts w:asciiTheme="minorEastAsia" w:hAnsiTheme="minorEastAsia" w:cs="Helvetica"/>
          <w:noProof/>
          <w:color w:val="000000" w:themeColor="text1"/>
          <w:kern w:val="0"/>
          <w:szCs w:val="21"/>
        </w:rPr>
        <w:lastRenderedPageBreak/>
        <w:drawing>
          <wp:inline distT="0" distB="0" distL="0" distR="0">
            <wp:extent cx="2700000" cy="1800000"/>
            <wp:effectExtent l="19050" t="0" r="5100" b="0"/>
            <wp:docPr id="44" name="图片 44" descr="https://boot-img.xuexi.cn/contribute_img/20210412135352/24581859109993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boot-img.xuexi.cn/contribute_img/20210412135352/24581859109993591.jpg"/>
                    <pic:cNvPicPr>
                      <a:picLocks noChangeAspect="1" noChangeArrowheads="1"/>
                    </pic:cNvPicPr>
                  </pic:nvPicPr>
                  <pic:blipFill>
                    <a:blip r:embed="rId32" cstate="print"/>
                    <a:srcRect/>
                    <a:stretch>
                      <a:fillRect/>
                    </a:stretch>
                  </pic:blipFill>
                  <pic:spPr bwMode="auto">
                    <a:xfrm>
                      <a:off x="0" y="0"/>
                      <a:ext cx="2700000" cy="1800000"/>
                    </a:xfrm>
                    <a:prstGeom prst="rect">
                      <a:avLst/>
                    </a:prstGeom>
                    <a:noFill/>
                    <a:ln w="9525">
                      <a:noFill/>
                      <a:miter lim="800000"/>
                      <a:headEnd/>
                      <a:tailEnd/>
                    </a:ln>
                  </pic:spPr>
                </pic:pic>
              </a:graphicData>
            </a:graphic>
          </wp:inline>
        </w:drawing>
      </w:r>
    </w:p>
    <w:p w:rsidR="005D6C7C" w:rsidRPr="005D6C7C" w:rsidRDefault="005D6C7C" w:rsidP="002E6F32">
      <w:pPr>
        <w:widowControl/>
        <w:ind w:firstLineChars="200" w:firstLine="422"/>
        <w:rPr>
          <w:rFonts w:asciiTheme="minorEastAsia" w:hAnsiTheme="minorEastAsia" w:cs="Helvetica"/>
          <w:color w:val="000000" w:themeColor="text1"/>
          <w:kern w:val="0"/>
          <w:szCs w:val="21"/>
        </w:rPr>
      </w:pPr>
      <w:r w:rsidRPr="002E6F32">
        <w:rPr>
          <w:rFonts w:asciiTheme="minorEastAsia" w:hAnsiTheme="minorEastAsia" w:cs="Helvetica"/>
          <w:b/>
          <w:bCs/>
          <w:color w:val="000000" w:themeColor="text1"/>
          <w:kern w:val="0"/>
          <w:szCs w:val="21"/>
        </w:rPr>
        <w:t>信仰百年，初心如一</w:t>
      </w:r>
    </w:p>
    <w:p w:rsidR="005D6C7C" w:rsidRPr="005D6C7C" w:rsidRDefault="005D6C7C" w:rsidP="002E6F32">
      <w:pPr>
        <w:widowControl/>
        <w:ind w:firstLineChars="200" w:firstLine="420"/>
        <w:rPr>
          <w:rFonts w:asciiTheme="minorEastAsia" w:hAnsiTheme="minorEastAsia" w:cs="Helvetica"/>
          <w:color w:val="000000" w:themeColor="text1"/>
          <w:kern w:val="0"/>
          <w:szCs w:val="21"/>
        </w:rPr>
      </w:pPr>
      <w:r w:rsidRPr="005D6C7C">
        <w:rPr>
          <w:rFonts w:asciiTheme="minorEastAsia" w:hAnsiTheme="minorEastAsia" w:cs="Helvetica"/>
          <w:color w:val="000000" w:themeColor="text1"/>
          <w:kern w:val="0"/>
          <w:szCs w:val="21"/>
        </w:rPr>
        <w:t>“欲知大道，必先知史”。北京大学化学学院党委书记马玉国作“北京大学与中国共产党的创建”专题党课。通过“土壤、孕育、萌芽、硕果”4个篇章，以详实的史料回顾了中国共产党主要创始人和早期著名活动家在北大学习工作、传播马克思主义以及创建中国共产党早期组织的光辉历程，展现了北大与中国共产党的紧密联系和对马克思主义在中国的传播。东华大学材料学院党委书记戴蓉给师生带来了“中国共产党支部发展历程”专题党课，系统梳理了中国共产党支部近百年的建设历程和基本经验，分享了近年来加强基层党支部建设的经验做法。</w:t>
      </w:r>
    </w:p>
    <w:p w:rsidR="005D6C7C" w:rsidRPr="005D6C7C" w:rsidRDefault="005D6C7C" w:rsidP="002E6F32">
      <w:pPr>
        <w:widowControl/>
        <w:ind w:firstLineChars="200" w:firstLine="420"/>
        <w:jc w:val="center"/>
        <w:rPr>
          <w:rFonts w:asciiTheme="minorEastAsia" w:hAnsiTheme="minorEastAsia" w:cs="Helvetica"/>
          <w:color w:val="000000" w:themeColor="text1"/>
          <w:kern w:val="0"/>
          <w:szCs w:val="21"/>
        </w:rPr>
      </w:pPr>
      <w:r w:rsidRPr="002E6F32">
        <w:rPr>
          <w:rFonts w:asciiTheme="minorEastAsia" w:hAnsiTheme="minorEastAsia" w:cs="Helvetica"/>
          <w:noProof/>
          <w:color w:val="000000" w:themeColor="text1"/>
          <w:kern w:val="0"/>
          <w:szCs w:val="21"/>
        </w:rPr>
        <w:drawing>
          <wp:inline distT="0" distB="0" distL="0" distR="0">
            <wp:extent cx="2700000" cy="1800000"/>
            <wp:effectExtent l="19050" t="0" r="5100" b="0"/>
            <wp:docPr id="45" name="图片 45" descr="https://boot-img.xuexi.cn/contribute_img/20210412135352/24581856673494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boot-img.xuexi.cn/contribute_img/20210412135352/24581856673494029.jpg"/>
                    <pic:cNvPicPr>
                      <a:picLocks noChangeAspect="1" noChangeArrowheads="1"/>
                    </pic:cNvPicPr>
                  </pic:nvPicPr>
                  <pic:blipFill>
                    <a:blip r:embed="rId33" cstate="print"/>
                    <a:srcRect/>
                    <a:stretch>
                      <a:fillRect/>
                    </a:stretch>
                  </pic:blipFill>
                  <pic:spPr bwMode="auto">
                    <a:xfrm>
                      <a:off x="0" y="0"/>
                      <a:ext cx="2700000" cy="1800000"/>
                    </a:xfrm>
                    <a:prstGeom prst="rect">
                      <a:avLst/>
                    </a:prstGeom>
                    <a:noFill/>
                    <a:ln w="9525">
                      <a:noFill/>
                      <a:miter lim="800000"/>
                      <a:headEnd/>
                      <a:tailEnd/>
                    </a:ln>
                  </pic:spPr>
                </pic:pic>
              </a:graphicData>
            </a:graphic>
          </wp:inline>
        </w:drawing>
      </w:r>
    </w:p>
    <w:p w:rsidR="005D6C7C" w:rsidRPr="005D6C7C" w:rsidRDefault="005D6C7C" w:rsidP="002E6F32">
      <w:pPr>
        <w:widowControl/>
        <w:ind w:firstLineChars="200" w:firstLine="420"/>
        <w:rPr>
          <w:rFonts w:asciiTheme="minorEastAsia" w:hAnsiTheme="minorEastAsia" w:cs="Helvetica"/>
          <w:color w:val="000000" w:themeColor="text1"/>
          <w:kern w:val="0"/>
          <w:szCs w:val="21"/>
        </w:rPr>
      </w:pPr>
      <w:r w:rsidRPr="005D6C7C">
        <w:rPr>
          <w:rFonts w:asciiTheme="minorEastAsia" w:hAnsiTheme="minorEastAsia" w:cs="Helvetica"/>
          <w:color w:val="000000" w:themeColor="text1"/>
          <w:kern w:val="0"/>
          <w:szCs w:val="21"/>
        </w:rPr>
        <w:t>“开展党史学习教育，要把学习成效转化为工作动力和成效，凝聚起高质量发展的巨大合力”，中国科学院院士、东华大学材料学院院长、纤维材料改性国家重点实验室主任朱美芳表示，通过“同上一堂党史课”开启了双方共建新局面。当前，我国正在向纤维强国、科技强国迈进，还有很多“卡脖子”技术有待攻坚。做科研要始终坚持与国家和民族同呼吸、共命运。通过在人才培养、科学研究等方面的合作，将基础理论和实践创新有机结合，培养更多推动科技强国建设的生力军。</w:t>
      </w:r>
    </w:p>
    <w:p w:rsidR="005D6C7C" w:rsidRPr="005D6C7C" w:rsidRDefault="005D6C7C" w:rsidP="002E6F32">
      <w:pPr>
        <w:widowControl/>
        <w:ind w:firstLineChars="200" w:firstLine="422"/>
        <w:rPr>
          <w:rFonts w:asciiTheme="minorEastAsia" w:hAnsiTheme="minorEastAsia" w:cs="Helvetica"/>
          <w:color w:val="000000" w:themeColor="text1"/>
          <w:kern w:val="0"/>
          <w:szCs w:val="21"/>
        </w:rPr>
      </w:pPr>
      <w:r w:rsidRPr="002E6F32">
        <w:rPr>
          <w:rFonts w:asciiTheme="minorEastAsia" w:hAnsiTheme="minorEastAsia" w:cs="Helvetica"/>
          <w:b/>
          <w:bCs/>
          <w:color w:val="000000" w:themeColor="text1"/>
          <w:kern w:val="0"/>
          <w:szCs w:val="21"/>
        </w:rPr>
        <w:t>做科研坚持与国家民族同呼吸共命运</w:t>
      </w:r>
    </w:p>
    <w:p w:rsidR="005D6C7C" w:rsidRPr="005D6C7C" w:rsidRDefault="005D6C7C" w:rsidP="002E6F32">
      <w:pPr>
        <w:widowControl/>
        <w:ind w:firstLineChars="200" w:firstLine="420"/>
        <w:rPr>
          <w:rFonts w:asciiTheme="minorEastAsia" w:hAnsiTheme="minorEastAsia" w:cs="Helvetica"/>
          <w:color w:val="000000" w:themeColor="text1"/>
          <w:kern w:val="0"/>
          <w:szCs w:val="21"/>
        </w:rPr>
      </w:pPr>
      <w:r w:rsidRPr="005D6C7C">
        <w:rPr>
          <w:rFonts w:asciiTheme="minorEastAsia" w:hAnsiTheme="minorEastAsia" w:cs="Helvetica"/>
          <w:color w:val="000000" w:themeColor="text1"/>
          <w:kern w:val="0"/>
          <w:szCs w:val="21"/>
        </w:rPr>
        <w:t>联学活动中，北京大学化学学院教授、高分子化学与物理教育部重点实验室主任宛新华，东华大学材料学院王华平教授等18位教师作专题报告，围绕共轭聚合物在溶液中的聚集行为研究、纤维微塑料控制与可持续发展等主题展开交流。</w:t>
      </w:r>
    </w:p>
    <w:p w:rsidR="005D6C7C" w:rsidRPr="005D6C7C" w:rsidRDefault="005D6C7C" w:rsidP="002E6F32">
      <w:pPr>
        <w:widowControl/>
        <w:ind w:firstLineChars="200" w:firstLine="420"/>
        <w:jc w:val="center"/>
        <w:rPr>
          <w:rFonts w:asciiTheme="minorEastAsia" w:hAnsiTheme="minorEastAsia" w:cs="Helvetica"/>
          <w:color w:val="000000" w:themeColor="text1"/>
          <w:kern w:val="0"/>
          <w:szCs w:val="21"/>
        </w:rPr>
      </w:pPr>
      <w:r w:rsidRPr="002E6F32">
        <w:rPr>
          <w:rFonts w:asciiTheme="minorEastAsia" w:hAnsiTheme="minorEastAsia" w:cs="Helvetica"/>
          <w:noProof/>
          <w:color w:val="000000" w:themeColor="text1"/>
          <w:kern w:val="0"/>
          <w:szCs w:val="21"/>
        </w:rPr>
        <w:lastRenderedPageBreak/>
        <w:drawing>
          <wp:inline distT="0" distB="0" distL="0" distR="0">
            <wp:extent cx="2700000" cy="1800000"/>
            <wp:effectExtent l="19050" t="0" r="5100" b="0"/>
            <wp:docPr id="46" name="图片 46" descr="https://boot-img.xuexi.cn/contribute_img/20210412135352/24581859106382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boot-img.xuexi.cn/contribute_img/20210412135352/24581859106382482.jpg"/>
                    <pic:cNvPicPr>
                      <a:picLocks noChangeAspect="1" noChangeArrowheads="1"/>
                    </pic:cNvPicPr>
                  </pic:nvPicPr>
                  <pic:blipFill>
                    <a:blip r:embed="rId34" cstate="print"/>
                    <a:srcRect/>
                    <a:stretch>
                      <a:fillRect/>
                    </a:stretch>
                  </pic:blipFill>
                  <pic:spPr bwMode="auto">
                    <a:xfrm>
                      <a:off x="0" y="0"/>
                      <a:ext cx="2700000" cy="1800000"/>
                    </a:xfrm>
                    <a:prstGeom prst="rect">
                      <a:avLst/>
                    </a:prstGeom>
                    <a:noFill/>
                    <a:ln w="9525">
                      <a:noFill/>
                      <a:miter lim="800000"/>
                      <a:headEnd/>
                      <a:tailEnd/>
                    </a:ln>
                  </pic:spPr>
                </pic:pic>
              </a:graphicData>
            </a:graphic>
          </wp:inline>
        </w:drawing>
      </w:r>
    </w:p>
    <w:p w:rsidR="005D6C7C" w:rsidRPr="005D6C7C" w:rsidRDefault="005D6C7C" w:rsidP="002E6F32">
      <w:pPr>
        <w:widowControl/>
        <w:ind w:firstLineChars="200" w:firstLine="420"/>
        <w:rPr>
          <w:rFonts w:asciiTheme="minorEastAsia" w:hAnsiTheme="minorEastAsia" w:cs="Helvetica"/>
          <w:color w:val="000000" w:themeColor="text1"/>
          <w:kern w:val="0"/>
          <w:szCs w:val="21"/>
        </w:rPr>
      </w:pPr>
      <w:r w:rsidRPr="005D6C7C">
        <w:rPr>
          <w:rFonts w:asciiTheme="minorEastAsia" w:hAnsiTheme="minorEastAsia" w:cs="Helvetica"/>
          <w:color w:val="000000" w:themeColor="text1"/>
          <w:kern w:val="0"/>
          <w:szCs w:val="21"/>
        </w:rPr>
        <w:t>2018年入职东华的青年党员教师叶长怀分享了自己的科研进展。材料学院“1+1+1”（1位学院导师+1位国外导师+1位企业导师）的培养模式，帮助像他这样的“青椒”们快速全面成长。材料学院重视搭建合作交流平台和新兴技术创新平台，推动产学研合作共赢、科技资源共享。叶长怀说，“走进企业，我就开始思考如何立足一线需求、针对问题做研究，做真正有用的科研”。目前，他所在的纤维改性国家重点实验室青年科学中心汇聚了多名35岁以下的青年学者，材料学院党委还成立了重点实验室党支部，把党组织建在最活跃的“细胞”上。大家在交流中碰撞出一束束科技创新的火花，目前已经形成了多项合作课题。这样有党组织关怀引领的科研工作，让才俊们撸起袖子干得更有了“主心骨”。</w:t>
      </w:r>
    </w:p>
    <w:p w:rsidR="005D6C7C" w:rsidRPr="005D6C7C" w:rsidRDefault="005D6C7C" w:rsidP="002E6F32">
      <w:pPr>
        <w:widowControl/>
        <w:ind w:firstLineChars="200" w:firstLine="420"/>
        <w:rPr>
          <w:rFonts w:asciiTheme="minorEastAsia" w:hAnsiTheme="minorEastAsia" w:cs="Helvetica"/>
          <w:color w:val="000000" w:themeColor="text1"/>
          <w:kern w:val="0"/>
          <w:szCs w:val="21"/>
        </w:rPr>
      </w:pPr>
      <w:r w:rsidRPr="005D6C7C">
        <w:rPr>
          <w:rFonts w:asciiTheme="minorEastAsia" w:hAnsiTheme="minorEastAsia" w:cs="Helvetica"/>
          <w:color w:val="000000" w:themeColor="text1"/>
          <w:kern w:val="0"/>
          <w:szCs w:val="21"/>
        </w:rPr>
        <w:t>材料学院成艳华副教授的成长正是得益于东华与北大联合培养的模式。导师朱美芳经常告诉她要从问题中深究问题，不能简单从论文中寻找问题。在北大基础理论研究方面的积淀，培养了她严谨的治学态度，而东华产学研结合的特色则帮助她锚定了科研发力的方向。作为一名党员教师，成艳华觉得要切实担负起科研育人的责任。“当学生们在实验中发现了某种现象，我会鼓励他们刨根问底，不放弃任何一个细节。这些现象就好似一个泉眼，越挖越深，最终会带来一连串有价值的研究课题。”在她看来，基础研究和应用实践是互动往复的过程，从发现问题到探究根源再到解决问题，才能实现科研能力的提升，更好地服务于国家战略需求。</w:t>
      </w:r>
    </w:p>
    <w:p w:rsidR="005D6C7C" w:rsidRPr="005D6C7C" w:rsidRDefault="005D6C7C" w:rsidP="002E6F32">
      <w:pPr>
        <w:widowControl/>
        <w:ind w:firstLineChars="200" w:firstLine="420"/>
        <w:rPr>
          <w:rFonts w:asciiTheme="minorEastAsia" w:hAnsiTheme="minorEastAsia" w:cs="Helvetica"/>
          <w:color w:val="000000" w:themeColor="text1"/>
          <w:kern w:val="0"/>
          <w:szCs w:val="21"/>
        </w:rPr>
      </w:pPr>
      <w:r w:rsidRPr="005D6C7C">
        <w:rPr>
          <w:rFonts w:asciiTheme="minorEastAsia" w:hAnsiTheme="minorEastAsia" w:cs="Helvetica"/>
          <w:color w:val="000000" w:themeColor="text1"/>
          <w:kern w:val="0"/>
          <w:szCs w:val="21"/>
        </w:rPr>
        <w:t>初心映照使命，跟随这堂两所高校“两湖之约”的特殊党课，师生们重温光辉党史、光荣传统，更加坚定了科技报国的信心，以联学共促奋进发展。</w:t>
      </w:r>
    </w:p>
    <w:p w:rsidR="005D6C7C" w:rsidRPr="002E6F32" w:rsidRDefault="005D6C7C" w:rsidP="002E6F32">
      <w:pPr>
        <w:ind w:firstLineChars="200" w:firstLine="420"/>
        <w:rPr>
          <w:rFonts w:asciiTheme="minorEastAsia" w:hAnsiTheme="minorEastAsia"/>
          <w:color w:val="000000" w:themeColor="text1"/>
          <w:szCs w:val="21"/>
        </w:rPr>
      </w:pPr>
      <w:r w:rsidRPr="002E6F32">
        <w:rPr>
          <w:rFonts w:asciiTheme="minorEastAsia" w:hAnsiTheme="minorEastAsia" w:hint="eastAsia"/>
          <w:color w:val="000000" w:themeColor="text1"/>
          <w:szCs w:val="21"/>
        </w:rPr>
        <w:t>新闻链接：</w:t>
      </w:r>
    </w:p>
    <w:p w:rsidR="005D6C7C" w:rsidRPr="002E6F32" w:rsidRDefault="00A97E87" w:rsidP="003B2EBC">
      <w:pPr>
        <w:ind w:firstLineChars="200" w:firstLine="420"/>
        <w:rPr>
          <w:rFonts w:asciiTheme="minorEastAsia" w:hAnsiTheme="minorEastAsia"/>
          <w:color w:val="000000" w:themeColor="text1"/>
          <w:szCs w:val="21"/>
        </w:rPr>
      </w:pPr>
      <w:hyperlink r:id="rId35" w:history="1">
        <w:r w:rsidR="005D6C7C" w:rsidRPr="002E6F32">
          <w:rPr>
            <w:rStyle w:val="a5"/>
            <w:rFonts w:asciiTheme="minorEastAsia" w:hAnsiTheme="minorEastAsia"/>
            <w:color w:val="000000" w:themeColor="text1"/>
            <w:szCs w:val="21"/>
          </w:rPr>
          <w:t>https://article.xuexi.cn/articles/index.html?art_id=12129715211582268860&amp;item_id=12129715211582268860&amp;study_style_id=feeds_default&amp;pid=&amp;ptype=-1&amp;source=share&amp;share_to=wx_single</w:t>
        </w:r>
      </w:hyperlink>
    </w:p>
    <w:p w:rsidR="005D6C7C" w:rsidRPr="002E6F32" w:rsidRDefault="005D6C7C" w:rsidP="003B2EBC">
      <w:pPr>
        <w:ind w:firstLineChars="200" w:firstLine="420"/>
        <w:jc w:val="center"/>
        <w:rPr>
          <w:rFonts w:asciiTheme="minorEastAsia" w:hAnsiTheme="minorEastAsia"/>
          <w:color w:val="000000" w:themeColor="text1"/>
          <w:szCs w:val="21"/>
        </w:rPr>
      </w:pPr>
      <w:r w:rsidRPr="002E6F32">
        <w:rPr>
          <w:rFonts w:asciiTheme="minorEastAsia" w:hAnsiTheme="minorEastAsia"/>
          <w:noProof/>
          <w:color w:val="000000" w:themeColor="text1"/>
          <w:szCs w:val="21"/>
        </w:rPr>
        <w:drawing>
          <wp:inline distT="0" distB="0" distL="0" distR="0">
            <wp:extent cx="2401735" cy="1800000"/>
            <wp:effectExtent l="1905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6" cstate="print"/>
                    <a:srcRect/>
                    <a:stretch>
                      <a:fillRect/>
                    </a:stretch>
                  </pic:blipFill>
                  <pic:spPr bwMode="auto">
                    <a:xfrm>
                      <a:off x="0" y="0"/>
                      <a:ext cx="2401735" cy="1800000"/>
                    </a:xfrm>
                    <a:prstGeom prst="rect">
                      <a:avLst/>
                    </a:prstGeom>
                    <a:noFill/>
                    <a:ln w="9525">
                      <a:noFill/>
                      <a:miter lim="800000"/>
                      <a:headEnd/>
                      <a:tailEnd/>
                    </a:ln>
                  </pic:spPr>
                </pic:pic>
              </a:graphicData>
            </a:graphic>
          </wp:inline>
        </w:drawing>
      </w:r>
    </w:p>
    <w:p w:rsidR="005D6C7C" w:rsidRPr="002E6F32" w:rsidRDefault="005D6C7C" w:rsidP="002E6F32">
      <w:pPr>
        <w:ind w:firstLineChars="200" w:firstLine="420"/>
        <w:rPr>
          <w:rFonts w:asciiTheme="minorEastAsia" w:hAnsiTheme="minorEastAsia"/>
          <w:color w:val="000000" w:themeColor="text1"/>
          <w:szCs w:val="21"/>
        </w:rPr>
      </w:pPr>
    </w:p>
    <w:p w:rsidR="005D6C7C" w:rsidRPr="002E6F32" w:rsidRDefault="005D6C7C" w:rsidP="003B2EBC">
      <w:pPr>
        <w:rPr>
          <w:rFonts w:asciiTheme="minorEastAsia" w:hAnsiTheme="minorEastAsia"/>
          <w:color w:val="000000" w:themeColor="text1"/>
          <w:szCs w:val="21"/>
        </w:rPr>
      </w:pPr>
    </w:p>
    <w:p w:rsidR="003B2EBC" w:rsidRDefault="003B2EBC" w:rsidP="003B2EBC">
      <w:pPr>
        <w:widowControl/>
        <w:jc w:val="center"/>
        <w:rPr>
          <w:rFonts w:asciiTheme="minorEastAsia" w:hAnsiTheme="minorEastAsia" w:cs="宋体"/>
          <w:b/>
          <w:bCs/>
          <w:color w:val="000000" w:themeColor="text1"/>
          <w:kern w:val="0"/>
          <w:szCs w:val="21"/>
        </w:rPr>
      </w:pPr>
      <w:r>
        <w:rPr>
          <w:rFonts w:asciiTheme="minorEastAsia" w:hAnsiTheme="minorEastAsia" w:cs="宋体" w:hint="eastAsia"/>
          <w:b/>
          <w:bCs/>
          <w:color w:val="000000" w:themeColor="text1"/>
          <w:kern w:val="0"/>
          <w:szCs w:val="21"/>
        </w:rPr>
        <w:lastRenderedPageBreak/>
        <w:t>第一教育|</w:t>
      </w:r>
      <w:r w:rsidR="005D6C7C" w:rsidRPr="005D6C7C">
        <w:rPr>
          <w:rFonts w:asciiTheme="minorEastAsia" w:hAnsiTheme="minorEastAsia" w:cs="宋体" w:hint="eastAsia"/>
          <w:b/>
          <w:bCs/>
          <w:color w:val="000000" w:themeColor="text1"/>
          <w:kern w:val="0"/>
          <w:szCs w:val="21"/>
        </w:rPr>
        <w:t>从未名湖畔到镜月之滨，</w:t>
      </w:r>
    </w:p>
    <w:p w:rsidR="005D6C7C" w:rsidRPr="005D6C7C" w:rsidRDefault="005D6C7C" w:rsidP="003B2EBC">
      <w:pPr>
        <w:widowControl/>
        <w:jc w:val="center"/>
        <w:rPr>
          <w:rFonts w:asciiTheme="minorEastAsia" w:hAnsiTheme="minorEastAsia" w:cs="宋体"/>
          <w:b/>
          <w:bCs/>
          <w:color w:val="000000" w:themeColor="text1"/>
          <w:kern w:val="0"/>
          <w:szCs w:val="21"/>
        </w:rPr>
      </w:pPr>
      <w:r w:rsidRPr="005D6C7C">
        <w:rPr>
          <w:rFonts w:asciiTheme="minorEastAsia" w:hAnsiTheme="minorEastAsia" w:cs="宋体" w:hint="eastAsia"/>
          <w:b/>
          <w:bCs/>
          <w:color w:val="000000" w:themeColor="text1"/>
          <w:kern w:val="0"/>
          <w:szCs w:val="21"/>
        </w:rPr>
        <w:t>东华材料学院与北大化学学院展开联学共建</w:t>
      </w:r>
    </w:p>
    <w:p w:rsidR="005D6C7C" w:rsidRPr="005D6C7C" w:rsidRDefault="005D6C7C" w:rsidP="003B2EBC">
      <w:pPr>
        <w:widowControl/>
        <w:jc w:val="center"/>
        <w:rPr>
          <w:rFonts w:asciiTheme="minorEastAsia" w:hAnsiTheme="minorEastAsia" w:cs="宋体"/>
          <w:color w:val="000000" w:themeColor="text1"/>
          <w:kern w:val="0"/>
          <w:szCs w:val="21"/>
        </w:rPr>
      </w:pPr>
      <w:r w:rsidRPr="002E6F32">
        <w:rPr>
          <w:rFonts w:asciiTheme="minorEastAsia" w:hAnsiTheme="minorEastAsia" w:cs="宋体" w:hint="eastAsia"/>
          <w:color w:val="000000" w:themeColor="text1"/>
          <w:kern w:val="0"/>
          <w:szCs w:val="21"/>
        </w:rPr>
        <w:t>第一教育 </w:t>
      </w:r>
      <w:r w:rsidRPr="005D6C7C">
        <w:rPr>
          <w:rFonts w:asciiTheme="minorEastAsia" w:hAnsiTheme="minorEastAsia" w:cs="宋体" w:hint="eastAsia"/>
          <w:color w:val="000000" w:themeColor="text1"/>
          <w:kern w:val="0"/>
          <w:szCs w:val="21"/>
        </w:rPr>
        <w:t>2021-04-10 13:03:59</w:t>
      </w:r>
      <w:r w:rsidR="003B2EBC">
        <w:rPr>
          <w:rFonts w:asciiTheme="minorEastAsia" w:hAnsiTheme="minorEastAsia" w:cs="宋体" w:hint="eastAsia"/>
          <w:color w:val="000000" w:themeColor="text1"/>
          <w:kern w:val="0"/>
          <w:szCs w:val="21"/>
        </w:rPr>
        <w:t xml:space="preserve"> </w:t>
      </w:r>
      <w:r w:rsidRPr="005D6C7C">
        <w:rPr>
          <w:rFonts w:asciiTheme="minorEastAsia" w:hAnsiTheme="minorEastAsia" w:cs="宋体"/>
          <w:color w:val="000000" w:themeColor="text1"/>
          <w:kern w:val="0"/>
          <w:szCs w:val="21"/>
        </w:rPr>
        <w:t>记者 | 刘时玉</w:t>
      </w:r>
      <w:r w:rsidR="003B2EBC">
        <w:rPr>
          <w:rFonts w:asciiTheme="minorEastAsia" w:hAnsiTheme="minorEastAsia" w:cs="宋体" w:hint="eastAsia"/>
          <w:color w:val="000000" w:themeColor="text1"/>
          <w:kern w:val="0"/>
          <w:szCs w:val="21"/>
        </w:rPr>
        <w:t xml:space="preserve"> </w:t>
      </w:r>
      <w:r w:rsidRPr="005D6C7C">
        <w:rPr>
          <w:rFonts w:asciiTheme="minorEastAsia" w:hAnsiTheme="minorEastAsia" w:cs="宋体"/>
          <w:color w:val="000000" w:themeColor="text1"/>
          <w:kern w:val="0"/>
          <w:szCs w:val="21"/>
        </w:rPr>
        <w:t>通讯员 | 莎日娜、孙庆华</w:t>
      </w:r>
    </w:p>
    <w:p w:rsidR="005D6C7C" w:rsidRPr="005D6C7C" w:rsidRDefault="005D6C7C" w:rsidP="003B2EBC">
      <w:pPr>
        <w:widowControl/>
        <w:ind w:firstLineChars="200" w:firstLine="420"/>
        <w:rPr>
          <w:rFonts w:asciiTheme="minorEastAsia" w:hAnsiTheme="minorEastAsia" w:cs="宋体"/>
          <w:color w:val="000000" w:themeColor="text1"/>
          <w:kern w:val="0"/>
          <w:szCs w:val="21"/>
        </w:rPr>
      </w:pPr>
      <w:r w:rsidRPr="005D6C7C">
        <w:rPr>
          <w:rFonts w:asciiTheme="minorEastAsia" w:hAnsiTheme="minorEastAsia" w:cs="宋体"/>
          <w:color w:val="000000" w:themeColor="text1"/>
          <w:kern w:val="0"/>
          <w:szCs w:val="21"/>
        </w:rPr>
        <w:t>一个是中国最早传播马克思主义和民主科学思想的发祥地，一个是为解决上世纪中叶老百姓穿衣问题的新中国第一所纺织高等学府。4月9日，从未名湖畔到镜月之滨，东华大学材料学院与北京大学化学学院同上一堂党史课。凭着一脉相承的红色基因密码，师生共学同勉，牢记科技强国使命，聚焦“国之大者”，为实现新发展阶段经济社会高质量发展贡献科技力量。</w:t>
      </w:r>
    </w:p>
    <w:p w:rsidR="005D6C7C" w:rsidRPr="005D6C7C" w:rsidRDefault="005D6C7C" w:rsidP="003B2EBC">
      <w:pPr>
        <w:widowControl/>
        <w:ind w:firstLineChars="200" w:firstLine="420"/>
        <w:jc w:val="center"/>
        <w:rPr>
          <w:rFonts w:asciiTheme="minorEastAsia" w:hAnsiTheme="minorEastAsia" w:cs="宋体"/>
          <w:color w:val="000000" w:themeColor="text1"/>
          <w:kern w:val="0"/>
          <w:szCs w:val="21"/>
        </w:rPr>
      </w:pPr>
      <w:r w:rsidRPr="002E6F32">
        <w:rPr>
          <w:rFonts w:asciiTheme="minorEastAsia" w:hAnsiTheme="minorEastAsia" w:cs="宋体"/>
          <w:noProof/>
          <w:color w:val="000000" w:themeColor="text1"/>
          <w:kern w:val="0"/>
          <w:szCs w:val="21"/>
        </w:rPr>
        <w:drawing>
          <wp:inline distT="0" distB="0" distL="0" distR="0">
            <wp:extent cx="3145631" cy="1800000"/>
            <wp:effectExtent l="19050" t="0" r="0" b="0"/>
            <wp:docPr id="53" name="图片 53" descr="https://dyjyoss.newaircloud.com/dyjy/pic/202104/10/69a76324-1c8e-42a2-8465-a3a09f727f83.png?x-oss-process=image/resize,m_lfit,w_720,limit_0/auto-orien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dyjyoss.newaircloud.com/dyjy/pic/202104/10/69a76324-1c8e-42a2-8465-a3a09f727f83.png?x-oss-process=image/resize,m_lfit,w_720,limit_0/auto-orient,0"/>
                    <pic:cNvPicPr>
                      <a:picLocks noChangeAspect="1" noChangeArrowheads="1"/>
                    </pic:cNvPicPr>
                  </pic:nvPicPr>
                  <pic:blipFill>
                    <a:blip r:embed="rId37"/>
                    <a:srcRect/>
                    <a:stretch>
                      <a:fillRect/>
                    </a:stretch>
                  </pic:blipFill>
                  <pic:spPr bwMode="auto">
                    <a:xfrm>
                      <a:off x="0" y="0"/>
                      <a:ext cx="3145631" cy="1800000"/>
                    </a:xfrm>
                    <a:prstGeom prst="rect">
                      <a:avLst/>
                    </a:prstGeom>
                    <a:noFill/>
                    <a:ln w="9525">
                      <a:noFill/>
                      <a:miter lim="800000"/>
                      <a:headEnd/>
                      <a:tailEnd/>
                    </a:ln>
                  </pic:spPr>
                </pic:pic>
              </a:graphicData>
            </a:graphic>
          </wp:inline>
        </w:drawing>
      </w:r>
    </w:p>
    <w:p w:rsidR="005D6C7C" w:rsidRPr="005D6C7C" w:rsidRDefault="005D6C7C" w:rsidP="002E6F32">
      <w:pPr>
        <w:widowControl/>
        <w:ind w:firstLineChars="200" w:firstLine="422"/>
        <w:jc w:val="center"/>
        <w:rPr>
          <w:rFonts w:asciiTheme="minorEastAsia" w:hAnsiTheme="minorEastAsia" w:cs="宋体"/>
          <w:color w:val="000000" w:themeColor="text1"/>
          <w:kern w:val="0"/>
          <w:szCs w:val="21"/>
        </w:rPr>
      </w:pPr>
      <w:r w:rsidRPr="002E6F32">
        <w:rPr>
          <w:rFonts w:asciiTheme="minorEastAsia" w:hAnsiTheme="minorEastAsia" w:cs="宋体"/>
          <w:b/>
          <w:bCs/>
          <w:color w:val="000000" w:themeColor="text1"/>
          <w:kern w:val="0"/>
          <w:szCs w:val="21"/>
        </w:rPr>
        <w:t>联学共建开启新局面</w:t>
      </w:r>
    </w:p>
    <w:p w:rsidR="005D6C7C" w:rsidRPr="005D6C7C" w:rsidRDefault="005D6C7C" w:rsidP="003B2EBC">
      <w:pPr>
        <w:widowControl/>
        <w:ind w:firstLineChars="200" w:firstLine="422"/>
        <w:jc w:val="center"/>
        <w:rPr>
          <w:rFonts w:asciiTheme="minorEastAsia" w:hAnsiTheme="minorEastAsia" w:cs="宋体"/>
          <w:color w:val="000000" w:themeColor="text1"/>
          <w:kern w:val="0"/>
          <w:szCs w:val="21"/>
        </w:rPr>
      </w:pPr>
      <w:r w:rsidRPr="002E6F32">
        <w:rPr>
          <w:rFonts w:asciiTheme="minorEastAsia" w:hAnsiTheme="minorEastAsia" w:cs="宋体"/>
          <w:b/>
          <w:bCs/>
          <w:color w:val="000000" w:themeColor="text1"/>
          <w:kern w:val="0"/>
          <w:szCs w:val="21"/>
        </w:rPr>
        <w:t>这堂党课不一般</w:t>
      </w:r>
    </w:p>
    <w:p w:rsidR="005D6C7C" w:rsidRPr="005D6C7C" w:rsidRDefault="005D6C7C" w:rsidP="003B2EBC">
      <w:pPr>
        <w:widowControl/>
        <w:ind w:firstLineChars="200" w:firstLine="420"/>
        <w:rPr>
          <w:rFonts w:asciiTheme="minorEastAsia" w:hAnsiTheme="minorEastAsia" w:cs="宋体"/>
          <w:color w:val="000000" w:themeColor="text1"/>
          <w:kern w:val="0"/>
          <w:szCs w:val="21"/>
        </w:rPr>
      </w:pPr>
      <w:r w:rsidRPr="005D6C7C">
        <w:rPr>
          <w:rFonts w:asciiTheme="minorEastAsia" w:hAnsiTheme="minorEastAsia" w:cs="宋体"/>
          <w:color w:val="000000" w:themeColor="text1"/>
          <w:kern w:val="0"/>
          <w:szCs w:val="21"/>
        </w:rPr>
        <w:t>“欲知大道，必先知史”。活动中，北京大学化学学院党委书记马玉国作“北京大学与中国共产党的创建”专题党课。通过“土壤、孕育、萌芽、硕果”4个篇章，以详实的史料回顾了中国共产党主要创始人和早期著名活动家在北大学习工作、传播马克思主义以及创建中国共产党早期组织的光辉历程，展现了北大与中国共产党的紧密联系和对马克思主义在中国的传播。</w:t>
      </w:r>
    </w:p>
    <w:p w:rsidR="005D6C7C" w:rsidRPr="005D6C7C" w:rsidRDefault="005D6C7C" w:rsidP="003B2EBC">
      <w:pPr>
        <w:widowControl/>
        <w:ind w:firstLineChars="200" w:firstLine="420"/>
        <w:rPr>
          <w:rFonts w:asciiTheme="minorEastAsia" w:hAnsiTheme="minorEastAsia" w:cs="宋体"/>
          <w:color w:val="000000" w:themeColor="text1"/>
          <w:kern w:val="0"/>
          <w:szCs w:val="21"/>
        </w:rPr>
      </w:pPr>
      <w:r w:rsidRPr="005D6C7C">
        <w:rPr>
          <w:rFonts w:asciiTheme="minorEastAsia" w:hAnsiTheme="minorEastAsia" w:cs="宋体"/>
          <w:color w:val="000000" w:themeColor="text1"/>
          <w:kern w:val="0"/>
          <w:szCs w:val="21"/>
        </w:rPr>
        <w:t>另一方面，东华大学材料学院党委书记戴蓉给师生带来了“中国共产党支部发展历程”专题党课，系统梳理了中国共产党支部近百年的建设历程和基本经验，分享了近年来加强基层党支部建设的经验做法。</w:t>
      </w:r>
    </w:p>
    <w:p w:rsidR="005D6C7C" w:rsidRPr="005D6C7C" w:rsidRDefault="005D6C7C" w:rsidP="003B2EBC">
      <w:pPr>
        <w:widowControl/>
        <w:ind w:firstLineChars="200" w:firstLine="420"/>
        <w:rPr>
          <w:rFonts w:asciiTheme="minorEastAsia" w:hAnsiTheme="minorEastAsia" w:cs="宋体"/>
          <w:color w:val="000000" w:themeColor="text1"/>
          <w:kern w:val="0"/>
          <w:szCs w:val="21"/>
        </w:rPr>
      </w:pPr>
      <w:r w:rsidRPr="005D6C7C">
        <w:rPr>
          <w:rFonts w:asciiTheme="minorEastAsia" w:hAnsiTheme="minorEastAsia" w:cs="宋体"/>
          <w:color w:val="000000" w:themeColor="text1"/>
          <w:kern w:val="0"/>
          <w:szCs w:val="21"/>
        </w:rPr>
        <w:t>“开展党史学习教育，要把学习成效转化为工作动力和成效，凝聚起高质量发展的巨大合力”，中国科学院院士、东华大学材料学院院长、纤维材料改性国家重点实验室主任朱美芳表示，通过“同上一堂党史课”开启了双方共建新局面。当前，我国正在向纤维强国、科技强国迈进，还有很多“卡脖子”技术有待攻坚。做科研要始终坚持与国家和民族同呼吸、共命运。通过在人才培养、科学研究等方面的合作，将基础理论和实践创新有机结合，培养更多推动科技强国建设的生力军。</w:t>
      </w:r>
    </w:p>
    <w:p w:rsidR="005D6C7C" w:rsidRPr="005D6C7C" w:rsidRDefault="005D6C7C" w:rsidP="002E6F32">
      <w:pPr>
        <w:widowControl/>
        <w:ind w:firstLineChars="200" w:firstLine="420"/>
        <w:rPr>
          <w:rFonts w:asciiTheme="minorEastAsia" w:hAnsiTheme="minorEastAsia" w:cs="宋体"/>
          <w:color w:val="000000" w:themeColor="text1"/>
          <w:kern w:val="0"/>
          <w:szCs w:val="21"/>
        </w:rPr>
      </w:pPr>
      <w:r w:rsidRPr="005D6C7C">
        <w:rPr>
          <w:rFonts w:asciiTheme="minorEastAsia" w:hAnsiTheme="minorEastAsia" w:cs="宋体"/>
          <w:color w:val="000000" w:themeColor="text1"/>
          <w:kern w:val="0"/>
          <w:szCs w:val="21"/>
        </w:rPr>
        <w:t>初心映照使命，据介绍，这堂两所高校“两湖之约”的特殊党课，师生们重温光辉党史、光荣传统，更加坚定了科技报国的信心，以联学共促奋进发展。</w:t>
      </w:r>
    </w:p>
    <w:p w:rsidR="005D6C7C" w:rsidRPr="005D6C7C" w:rsidRDefault="005D6C7C" w:rsidP="002E6F32">
      <w:pPr>
        <w:widowControl/>
        <w:ind w:firstLineChars="200" w:firstLine="422"/>
        <w:jc w:val="center"/>
        <w:rPr>
          <w:rFonts w:asciiTheme="minorEastAsia" w:hAnsiTheme="minorEastAsia" w:cs="宋体"/>
          <w:color w:val="000000" w:themeColor="text1"/>
          <w:kern w:val="0"/>
          <w:szCs w:val="21"/>
        </w:rPr>
      </w:pPr>
      <w:r w:rsidRPr="002E6F32">
        <w:rPr>
          <w:rFonts w:asciiTheme="minorEastAsia" w:hAnsiTheme="minorEastAsia" w:cs="宋体"/>
          <w:b/>
          <w:bCs/>
          <w:color w:val="000000" w:themeColor="text1"/>
          <w:kern w:val="0"/>
          <w:szCs w:val="21"/>
        </w:rPr>
        <w:t>担负科研育人使命</w:t>
      </w:r>
    </w:p>
    <w:p w:rsidR="005D6C7C" w:rsidRPr="005D6C7C" w:rsidRDefault="005D6C7C" w:rsidP="003B2EBC">
      <w:pPr>
        <w:widowControl/>
        <w:ind w:firstLineChars="200" w:firstLine="422"/>
        <w:jc w:val="center"/>
        <w:rPr>
          <w:rFonts w:asciiTheme="minorEastAsia" w:hAnsiTheme="minorEastAsia" w:cs="宋体"/>
          <w:color w:val="000000" w:themeColor="text1"/>
          <w:kern w:val="0"/>
          <w:szCs w:val="21"/>
        </w:rPr>
      </w:pPr>
      <w:r w:rsidRPr="002E6F32">
        <w:rPr>
          <w:rFonts w:asciiTheme="minorEastAsia" w:hAnsiTheme="minorEastAsia" w:cs="宋体"/>
          <w:b/>
          <w:bCs/>
          <w:color w:val="000000" w:themeColor="text1"/>
          <w:kern w:val="0"/>
          <w:szCs w:val="21"/>
        </w:rPr>
        <w:t>与国家民族同呼吸共命运</w:t>
      </w:r>
    </w:p>
    <w:p w:rsidR="005D6C7C" w:rsidRPr="005D6C7C" w:rsidRDefault="005D6C7C" w:rsidP="003B2EBC">
      <w:pPr>
        <w:widowControl/>
        <w:ind w:firstLineChars="200" w:firstLine="420"/>
        <w:rPr>
          <w:rFonts w:asciiTheme="minorEastAsia" w:hAnsiTheme="minorEastAsia" w:cs="宋体"/>
          <w:color w:val="000000" w:themeColor="text1"/>
          <w:kern w:val="0"/>
          <w:szCs w:val="21"/>
        </w:rPr>
      </w:pPr>
      <w:r w:rsidRPr="005D6C7C">
        <w:rPr>
          <w:rFonts w:asciiTheme="minorEastAsia" w:hAnsiTheme="minorEastAsia" w:cs="宋体"/>
          <w:color w:val="000000" w:themeColor="text1"/>
          <w:kern w:val="0"/>
          <w:szCs w:val="21"/>
        </w:rPr>
        <w:t>联学活动中，北京大学化学学院教授、高分子化学与物理教育部重点实验室主任宛新华，东华大学材料学院王华平教授等18位教师作专题报告，围绕共轭聚合物在溶液中的聚集行为研究、纤维微塑料控制与可持续发展等主题展开交流。</w:t>
      </w:r>
    </w:p>
    <w:p w:rsidR="005D6C7C" w:rsidRPr="005D6C7C" w:rsidRDefault="005D6C7C" w:rsidP="003B2EBC">
      <w:pPr>
        <w:widowControl/>
        <w:ind w:firstLineChars="200" w:firstLine="420"/>
        <w:rPr>
          <w:rFonts w:asciiTheme="minorEastAsia" w:hAnsiTheme="minorEastAsia" w:cs="宋体"/>
          <w:color w:val="000000" w:themeColor="text1"/>
          <w:kern w:val="0"/>
          <w:szCs w:val="21"/>
        </w:rPr>
      </w:pPr>
      <w:r w:rsidRPr="005D6C7C">
        <w:rPr>
          <w:rFonts w:asciiTheme="minorEastAsia" w:hAnsiTheme="minorEastAsia" w:cs="宋体"/>
          <w:color w:val="000000" w:themeColor="text1"/>
          <w:kern w:val="0"/>
          <w:szCs w:val="21"/>
        </w:rPr>
        <w:t>2018年入职东华的青年党员教师叶长怀分享了自己的科研进展。材料学院“1+1+1”（1位学院导师＋1位国外导师＋1位企业导师）的培养模式，帮助像他这样的“青椒”们快速全面成长。材料学院重视搭建合作交流平台和新兴技术创新平台，推动产学研合作共赢、科</w:t>
      </w:r>
      <w:r w:rsidRPr="005D6C7C">
        <w:rPr>
          <w:rFonts w:asciiTheme="minorEastAsia" w:hAnsiTheme="minorEastAsia" w:cs="宋体"/>
          <w:color w:val="000000" w:themeColor="text1"/>
          <w:kern w:val="0"/>
          <w:szCs w:val="21"/>
        </w:rPr>
        <w:lastRenderedPageBreak/>
        <w:t>技资源共享。叶长怀说，“走进企业，我就开始思考如何立足一线需求、针对问题做研究，做真正有用的科研”。</w:t>
      </w:r>
    </w:p>
    <w:p w:rsidR="005D6C7C" w:rsidRPr="005D6C7C" w:rsidRDefault="005D6C7C" w:rsidP="003B2EBC">
      <w:pPr>
        <w:widowControl/>
        <w:ind w:firstLineChars="200" w:firstLine="420"/>
        <w:rPr>
          <w:rFonts w:asciiTheme="minorEastAsia" w:hAnsiTheme="minorEastAsia" w:cs="宋体"/>
          <w:color w:val="000000" w:themeColor="text1"/>
          <w:kern w:val="0"/>
          <w:szCs w:val="21"/>
        </w:rPr>
      </w:pPr>
      <w:r w:rsidRPr="005D6C7C">
        <w:rPr>
          <w:rFonts w:asciiTheme="minorEastAsia" w:hAnsiTheme="minorEastAsia" w:cs="宋体"/>
          <w:color w:val="000000" w:themeColor="text1"/>
          <w:kern w:val="0"/>
          <w:szCs w:val="21"/>
        </w:rPr>
        <w:t>目前，他所在的纤维改性国家重点实验室青年科学中心汇聚了多名35岁以下的青年学者，材料学院党委还成立了重点实验室党支部，把党组织建在最活跃的“细胞”上。大家在交流中碰撞出一束束科技创新的火花，目前已经形成了多项合作课题。这样有党组织关怀引领的科研工作，让才俊们撸起袖子干得更有了“主心骨”。</w:t>
      </w:r>
    </w:p>
    <w:p w:rsidR="005D6C7C" w:rsidRPr="005D6C7C" w:rsidRDefault="005D6C7C" w:rsidP="002E6F32">
      <w:pPr>
        <w:widowControl/>
        <w:ind w:firstLineChars="200" w:firstLine="420"/>
        <w:rPr>
          <w:rFonts w:asciiTheme="minorEastAsia" w:hAnsiTheme="minorEastAsia" w:cs="宋体"/>
          <w:color w:val="000000" w:themeColor="text1"/>
          <w:kern w:val="0"/>
          <w:szCs w:val="21"/>
        </w:rPr>
      </w:pPr>
      <w:r w:rsidRPr="005D6C7C">
        <w:rPr>
          <w:rFonts w:asciiTheme="minorEastAsia" w:hAnsiTheme="minorEastAsia" w:cs="宋体"/>
          <w:color w:val="000000" w:themeColor="text1"/>
          <w:kern w:val="0"/>
          <w:szCs w:val="21"/>
        </w:rPr>
        <w:t>材料学院成艳华副教授的成长正是得益于东华与北大联合培养的模式。导师朱美芳经常告诉她要从问题中深究问题，不能简单从论文中寻找问题。在北大基础理论研究方面的积淀，培养了她严谨的治学态度，而东华产学研结合的特色则帮助她锚定了科研发力的方向。</w:t>
      </w:r>
    </w:p>
    <w:p w:rsidR="005D6C7C" w:rsidRPr="005D6C7C" w:rsidRDefault="005D6C7C" w:rsidP="002E6F32">
      <w:pPr>
        <w:widowControl/>
        <w:ind w:firstLineChars="200" w:firstLine="420"/>
        <w:rPr>
          <w:rFonts w:asciiTheme="minorEastAsia" w:hAnsiTheme="minorEastAsia" w:cs="宋体"/>
          <w:color w:val="000000" w:themeColor="text1"/>
          <w:kern w:val="0"/>
          <w:szCs w:val="21"/>
        </w:rPr>
      </w:pPr>
    </w:p>
    <w:p w:rsidR="005D6C7C" w:rsidRPr="005D6C7C" w:rsidRDefault="005D6C7C" w:rsidP="002E6F32">
      <w:pPr>
        <w:widowControl/>
        <w:ind w:firstLineChars="200" w:firstLine="420"/>
        <w:rPr>
          <w:rFonts w:asciiTheme="minorEastAsia" w:hAnsiTheme="minorEastAsia" w:cs="宋体"/>
          <w:color w:val="000000" w:themeColor="text1"/>
          <w:kern w:val="0"/>
          <w:szCs w:val="21"/>
        </w:rPr>
      </w:pPr>
      <w:r w:rsidRPr="005D6C7C">
        <w:rPr>
          <w:rFonts w:asciiTheme="minorEastAsia" w:hAnsiTheme="minorEastAsia" w:cs="宋体"/>
          <w:color w:val="000000" w:themeColor="text1"/>
          <w:kern w:val="0"/>
          <w:szCs w:val="21"/>
        </w:rPr>
        <w:t>作为一名党员教师，成艳华觉得要切实担负起科研育人的责任。“当学生们在实验中发现了某种现象，我会鼓励他们刨根问底，不放弃任何一个细节。这些现象就好似一个泉眼，越挖越深，最终会带来一连串有价值的研究课题。”在她看来，基础研究和应用实践是互动往复的过程，从发现问题到探究根源再到解决问题，才能实现科研能力的提升，更好地服务于国家战略需求。</w:t>
      </w:r>
    </w:p>
    <w:p w:rsidR="005D6C7C" w:rsidRPr="005D6C7C" w:rsidRDefault="005D6C7C" w:rsidP="002E6F32">
      <w:pPr>
        <w:widowControl/>
        <w:ind w:firstLineChars="200" w:firstLine="420"/>
        <w:jc w:val="right"/>
        <w:rPr>
          <w:rFonts w:asciiTheme="minorEastAsia" w:hAnsiTheme="minorEastAsia" w:cs="宋体"/>
          <w:color w:val="000000" w:themeColor="text1"/>
          <w:kern w:val="0"/>
          <w:szCs w:val="21"/>
        </w:rPr>
      </w:pPr>
      <w:r w:rsidRPr="005D6C7C">
        <w:rPr>
          <w:rFonts w:asciiTheme="minorEastAsia" w:hAnsiTheme="minorEastAsia" w:cs="宋体"/>
          <w:color w:val="000000" w:themeColor="text1"/>
          <w:kern w:val="0"/>
          <w:szCs w:val="21"/>
        </w:rPr>
        <w:t>(作者：刘时玉 莎日娜 孙庆华 编辑：姜雪梅)</w:t>
      </w:r>
    </w:p>
    <w:p w:rsidR="005D6C7C" w:rsidRPr="002E6F32" w:rsidRDefault="005D6C7C" w:rsidP="002E6F32">
      <w:pPr>
        <w:ind w:firstLineChars="200" w:firstLine="420"/>
        <w:rPr>
          <w:rFonts w:asciiTheme="minorEastAsia" w:hAnsiTheme="minorEastAsia"/>
          <w:color w:val="000000" w:themeColor="text1"/>
          <w:szCs w:val="21"/>
        </w:rPr>
      </w:pPr>
      <w:r w:rsidRPr="002E6F32">
        <w:rPr>
          <w:rFonts w:asciiTheme="minorEastAsia" w:hAnsiTheme="minorEastAsia" w:hint="eastAsia"/>
          <w:color w:val="000000" w:themeColor="text1"/>
          <w:szCs w:val="21"/>
        </w:rPr>
        <w:t>新闻链接：</w:t>
      </w:r>
    </w:p>
    <w:p w:rsidR="005D6C7C" w:rsidRPr="002E6F32" w:rsidRDefault="00A97E87" w:rsidP="002E6F32">
      <w:pPr>
        <w:ind w:firstLineChars="200" w:firstLine="420"/>
        <w:rPr>
          <w:rFonts w:asciiTheme="minorEastAsia" w:hAnsiTheme="minorEastAsia"/>
          <w:color w:val="000000" w:themeColor="text1"/>
          <w:szCs w:val="21"/>
        </w:rPr>
      </w:pPr>
      <w:hyperlink r:id="rId38" w:history="1">
        <w:r w:rsidR="005D6C7C" w:rsidRPr="002E6F32">
          <w:rPr>
            <w:rStyle w:val="a5"/>
            <w:rFonts w:asciiTheme="minorEastAsia" w:hAnsiTheme="minorEastAsia"/>
            <w:color w:val="000000" w:themeColor="text1"/>
            <w:szCs w:val="21"/>
          </w:rPr>
          <w:t>https://h5.newaircloud.com/detailArticle/15748224_30597_dyjy.html?app=1&amp;source=1</w:t>
        </w:r>
      </w:hyperlink>
    </w:p>
    <w:p w:rsidR="005D6C7C" w:rsidRDefault="005D6C7C" w:rsidP="003B2EBC">
      <w:pPr>
        <w:jc w:val="center"/>
        <w:rPr>
          <w:rFonts w:asciiTheme="minorEastAsia" w:hAnsiTheme="minorEastAsia" w:hint="eastAsia"/>
          <w:color w:val="000000" w:themeColor="text1"/>
          <w:szCs w:val="21"/>
        </w:rPr>
      </w:pPr>
      <w:r w:rsidRPr="002E6F32">
        <w:rPr>
          <w:rFonts w:asciiTheme="minorEastAsia" w:hAnsiTheme="minorEastAsia"/>
          <w:noProof/>
          <w:color w:val="000000" w:themeColor="text1"/>
          <w:szCs w:val="21"/>
        </w:rPr>
        <w:drawing>
          <wp:inline distT="0" distB="0" distL="0" distR="0">
            <wp:extent cx="2034561" cy="1800000"/>
            <wp:effectExtent l="19050" t="0" r="3789"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a:srcRect/>
                    <a:stretch>
                      <a:fillRect/>
                    </a:stretch>
                  </pic:blipFill>
                  <pic:spPr bwMode="auto">
                    <a:xfrm>
                      <a:off x="0" y="0"/>
                      <a:ext cx="2034561" cy="1800000"/>
                    </a:xfrm>
                    <a:prstGeom prst="rect">
                      <a:avLst/>
                    </a:prstGeom>
                    <a:noFill/>
                    <a:ln w="9525">
                      <a:noFill/>
                      <a:miter lim="800000"/>
                      <a:headEnd/>
                      <a:tailEnd/>
                    </a:ln>
                  </pic:spPr>
                </pic:pic>
              </a:graphicData>
            </a:graphic>
          </wp:inline>
        </w:drawing>
      </w:r>
    </w:p>
    <w:p w:rsidR="00BE2D3A" w:rsidRDefault="00BE2D3A" w:rsidP="003B2EBC">
      <w:pPr>
        <w:jc w:val="center"/>
        <w:rPr>
          <w:rFonts w:asciiTheme="minorEastAsia" w:hAnsiTheme="minorEastAsia" w:hint="eastAsia"/>
          <w:color w:val="000000" w:themeColor="text1"/>
          <w:szCs w:val="21"/>
        </w:rPr>
      </w:pPr>
    </w:p>
    <w:p w:rsidR="00BE2D3A" w:rsidRDefault="00BE2D3A" w:rsidP="003B2EBC">
      <w:pPr>
        <w:jc w:val="center"/>
        <w:rPr>
          <w:rFonts w:asciiTheme="minorEastAsia" w:hAnsiTheme="minorEastAsia" w:hint="eastAsia"/>
          <w:color w:val="000000" w:themeColor="text1"/>
          <w:szCs w:val="21"/>
        </w:rPr>
      </w:pPr>
    </w:p>
    <w:p w:rsidR="00BE2D3A" w:rsidRPr="00BE2D3A" w:rsidRDefault="00BE2D3A" w:rsidP="00BE2D3A">
      <w:pPr>
        <w:jc w:val="center"/>
        <w:rPr>
          <w:rFonts w:asciiTheme="minorEastAsia" w:hAnsiTheme="minorEastAsia"/>
          <w:b/>
          <w:bCs/>
          <w:color w:val="000000" w:themeColor="text1"/>
          <w:szCs w:val="21"/>
        </w:rPr>
      </w:pPr>
      <w:r>
        <w:rPr>
          <w:rFonts w:asciiTheme="minorEastAsia" w:hAnsiTheme="minorEastAsia" w:hint="eastAsia"/>
          <w:b/>
          <w:bCs/>
          <w:color w:val="000000" w:themeColor="text1"/>
          <w:szCs w:val="21"/>
        </w:rPr>
        <w:t>松江融媒体|</w:t>
      </w:r>
      <w:r w:rsidRPr="00BE2D3A">
        <w:rPr>
          <w:rFonts w:asciiTheme="minorEastAsia" w:hAnsiTheme="minorEastAsia" w:hint="eastAsia"/>
          <w:b/>
          <w:bCs/>
          <w:color w:val="000000" w:themeColor="text1"/>
          <w:szCs w:val="21"/>
        </w:rPr>
        <w:t>北大与松江这所高校联动，只为做好这件事！</w:t>
      </w:r>
    </w:p>
    <w:p w:rsidR="00BE2D3A" w:rsidRPr="00BE2D3A" w:rsidRDefault="00BE2D3A" w:rsidP="00BE2D3A">
      <w:pPr>
        <w:ind w:firstLineChars="200" w:firstLine="420"/>
        <w:jc w:val="center"/>
        <w:rPr>
          <w:rFonts w:asciiTheme="minorEastAsia" w:hAnsiTheme="minorEastAsia" w:hint="eastAsia"/>
          <w:color w:val="000000" w:themeColor="text1"/>
          <w:szCs w:val="21"/>
        </w:rPr>
      </w:pPr>
      <w:hyperlink r:id="rId40" w:history="1">
        <w:r w:rsidRPr="00BE2D3A">
          <w:rPr>
            <w:rStyle w:val="a5"/>
            <w:rFonts w:asciiTheme="minorEastAsia" w:hAnsiTheme="minorEastAsia" w:hint="eastAsia"/>
            <w:color w:val="000000" w:themeColor="text1"/>
            <w:szCs w:val="21"/>
          </w:rPr>
          <w:t>上海松江</w:t>
        </w:r>
      </w:hyperlink>
    </w:p>
    <w:p w:rsidR="00BE2D3A" w:rsidRPr="00BE2D3A" w:rsidRDefault="00BE2D3A" w:rsidP="00BE2D3A">
      <w:pPr>
        <w:ind w:firstLineChars="200" w:firstLine="420"/>
        <w:jc w:val="left"/>
        <w:rPr>
          <w:rFonts w:asciiTheme="minorEastAsia" w:hAnsiTheme="minorEastAsia" w:hint="eastAsia"/>
          <w:color w:val="000000" w:themeColor="text1"/>
          <w:szCs w:val="21"/>
        </w:rPr>
      </w:pPr>
      <w:r w:rsidRPr="00BE2D3A">
        <w:rPr>
          <w:rFonts w:asciiTheme="minorEastAsia" w:hAnsiTheme="minorEastAsia" w:hint="eastAsia"/>
          <w:color w:val="000000" w:themeColor="text1"/>
          <w:szCs w:val="21"/>
        </w:rPr>
        <w:t>从未名湖畔到镜月之滨，凭着一脉相承的红色基因密码，近日，北京大学化学学院访问东华大学材料学院，同上了一堂党史课。</w:t>
      </w:r>
    </w:p>
    <w:p w:rsidR="00BE2D3A" w:rsidRPr="00BE2D3A" w:rsidRDefault="00BE2D3A" w:rsidP="00BE2D3A">
      <w:pPr>
        <w:ind w:firstLineChars="200" w:firstLine="420"/>
        <w:jc w:val="left"/>
        <w:rPr>
          <w:rFonts w:asciiTheme="minorEastAsia" w:hAnsiTheme="minorEastAsia" w:hint="eastAsia"/>
          <w:color w:val="000000" w:themeColor="text1"/>
          <w:szCs w:val="21"/>
        </w:rPr>
      </w:pPr>
      <w:r w:rsidRPr="00BE2D3A">
        <w:rPr>
          <w:rFonts w:asciiTheme="minorEastAsia" w:hAnsiTheme="minorEastAsia" w:hint="eastAsia"/>
          <w:color w:val="000000" w:themeColor="text1"/>
          <w:szCs w:val="21"/>
        </w:rPr>
        <w:t>“支部工作一直是党基层工作的出发点、着力点和重点。”东华大学材料学院党委书记戴蓉给师生带来了“中国共产党支部发展历程”专题党课，系统梳理了中国共产党支部近百年的建设历程和基本经验，分享了近年来加强基层党支部建设的经验做法。</w:t>
      </w:r>
    </w:p>
    <w:p w:rsidR="00BE2D3A" w:rsidRPr="00BE2D3A" w:rsidRDefault="00BE2D3A" w:rsidP="00BE2D3A">
      <w:pPr>
        <w:ind w:firstLineChars="200" w:firstLine="420"/>
        <w:jc w:val="left"/>
        <w:rPr>
          <w:rFonts w:asciiTheme="minorEastAsia" w:hAnsiTheme="minorEastAsia" w:hint="eastAsia"/>
          <w:color w:val="000000" w:themeColor="text1"/>
          <w:szCs w:val="21"/>
        </w:rPr>
      </w:pPr>
      <w:r w:rsidRPr="00BE2D3A">
        <w:rPr>
          <w:rFonts w:asciiTheme="minorEastAsia" w:hAnsiTheme="minorEastAsia" w:hint="eastAsia"/>
          <w:color w:val="000000" w:themeColor="text1"/>
          <w:szCs w:val="21"/>
        </w:rPr>
        <w:t>“欲知大道，必先知史。”北京大学化学学院党委书记马玉国作了“北京大学与中国共产党的创建”专题党课。通过“土壤、孕育、萌芽、硕果”4个篇章，以详实的史料回顾了中国共产党主要创始人和早期著名活动家在北大学习工作、传播马克思主义以及创建中国共产党早期组织的光辉历程，展现了北大与中国共产党的紧密联系，以及对马克思主义在中国的传播所做出的的贡献。</w:t>
      </w:r>
    </w:p>
    <w:p w:rsidR="00BE2D3A" w:rsidRPr="00BE2D3A" w:rsidRDefault="00BE2D3A" w:rsidP="00BE2D3A">
      <w:pPr>
        <w:ind w:firstLineChars="200" w:firstLine="420"/>
        <w:jc w:val="left"/>
        <w:rPr>
          <w:rFonts w:asciiTheme="minorEastAsia" w:hAnsiTheme="minorEastAsia" w:hint="eastAsia"/>
          <w:color w:val="000000" w:themeColor="text1"/>
          <w:szCs w:val="21"/>
        </w:rPr>
      </w:pPr>
    </w:p>
    <w:p w:rsidR="00BE2D3A" w:rsidRPr="00BE2D3A" w:rsidRDefault="00BE2D3A" w:rsidP="00BE2D3A">
      <w:pPr>
        <w:ind w:firstLineChars="200" w:firstLine="420"/>
        <w:jc w:val="left"/>
        <w:rPr>
          <w:rFonts w:asciiTheme="minorEastAsia" w:hAnsiTheme="minorEastAsia" w:hint="eastAsia"/>
          <w:color w:val="000000" w:themeColor="text1"/>
          <w:szCs w:val="21"/>
        </w:rPr>
      </w:pPr>
      <w:r w:rsidRPr="00BE2D3A">
        <w:rPr>
          <w:rFonts w:asciiTheme="minorEastAsia" w:hAnsiTheme="minorEastAsia" w:hint="eastAsia"/>
          <w:color w:val="000000" w:themeColor="text1"/>
          <w:szCs w:val="21"/>
        </w:rPr>
        <w:lastRenderedPageBreak/>
        <w:t>“开展党史学习教育，要把学习成效转化为工作动力和成效，凝聚起高质量发展的巨大合力。”中国科学院院士、东华大学材料学院院长朱美芳表示，通过同上一堂党史课，开启了双方共建新局面。</w:t>
      </w:r>
    </w:p>
    <w:p w:rsidR="00BE2D3A" w:rsidRPr="00BE2D3A" w:rsidRDefault="00BE2D3A" w:rsidP="00BE2D3A">
      <w:pPr>
        <w:ind w:firstLineChars="200" w:firstLine="420"/>
        <w:jc w:val="left"/>
        <w:rPr>
          <w:rFonts w:asciiTheme="minorEastAsia" w:hAnsiTheme="minorEastAsia" w:hint="eastAsia"/>
          <w:color w:val="000000" w:themeColor="text1"/>
          <w:szCs w:val="21"/>
        </w:rPr>
      </w:pPr>
      <w:r w:rsidRPr="00BE2D3A">
        <w:rPr>
          <w:rFonts w:asciiTheme="minorEastAsia" w:hAnsiTheme="minorEastAsia" w:hint="eastAsia"/>
          <w:color w:val="000000" w:themeColor="text1"/>
          <w:szCs w:val="21"/>
        </w:rPr>
        <w:t>做科研要始终坚持与国家和民族同呼吸、共命运。当前，我国正在向纤维强国、科技强国迈进，还有很多“卡脖子”技术有待攻坚，两校通过人才培养、科学研究等方面的合作，将基础理论和实践创新有机结合，将培养更多推动科技强国建设的生力军。</w:t>
      </w:r>
    </w:p>
    <w:p w:rsidR="00BE2D3A" w:rsidRPr="00BE2D3A" w:rsidRDefault="00BE2D3A" w:rsidP="00BE2D3A">
      <w:pPr>
        <w:ind w:firstLineChars="200" w:firstLine="420"/>
        <w:jc w:val="left"/>
        <w:rPr>
          <w:rFonts w:asciiTheme="minorEastAsia" w:hAnsiTheme="minorEastAsia" w:hint="eastAsia"/>
          <w:color w:val="000000" w:themeColor="text1"/>
          <w:szCs w:val="21"/>
        </w:rPr>
      </w:pPr>
      <w:r w:rsidRPr="00BE2D3A">
        <w:rPr>
          <w:rFonts w:asciiTheme="minorEastAsia" w:hAnsiTheme="minorEastAsia" w:hint="eastAsia"/>
          <w:color w:val="000000" w:themeColor="text1"/>
          <w:szCs w:val="21"/>
        </w:rPr>
        <w:t>东华大学材料学院成艳华副教授的成长正是得益于东华与北大联合培养的模式。在北大基础理论研究方面的积淀，培养了她严谨的治学态度，而东华产学研结合的特色则帮助她锚定了科研发力的方向。作为一名党员教师，成艳华觉得，最重要的是保持学习的先进性，“科研需要持续的创新和学习，更新知识储备，从而打破传统理念的障碍，增进对问题的理解。”</w:t>
      </w:r>
    </w:p>
    <w:p w:rsidR="00BE2D3A" w:rsidRPr="00BE2D3A" w:rsidRDefault="00BE2D3A" w:rsidP="00BE2D3A">
      <w:pPr>
        <w:ind w:firstLineChars="200" w:firstLine="420"/>
        <w:jc w:val="left"/>
        <w:rPr>
          <w:rFonts w:asciiTheme="minorEastAsia" w:hAnsiTheme="minorEastAsia" w:hint="eastAsia"/>
          <w:color w:val="000000" w:themeColor="text1"/>
          <w:szCs w:val="21"/>
        </w:rPr>
      </w:pPr>
      <w:r w:rsidRPr="00BE2D3A">
        <w:rPr>
          <w:rFonts w:asciiTheme="minorEastAsia" w:hAnsiTheme="minorEastAsia" w:hint="eastAsia"/>
          <w:color w:val="000000" w:themeColor="text1"/>
          <w:szCs w:val="21"/>
        </w:rPr>
        <w:t>初心映照使命，跟随这堂特殊党课，两校师生重温了光辉党史、光荣传统，更加坚定了科技报国的信心，以联学共促奋进发展。</w:t>
      </w:r>
    </w:p>
    <w:p w:rsidR="00BE2D3A" w:rsidRPr="00BE2D3A" w:rsidRDefault="00BE2D3A" w:rsidP="00BE2D3A">
      <w:pPr>
        <w:ind w:firstLineChars="200" w:firstLine="420"/>
        <w:jc w:val="left"/>
        <w:rPr>
          <w:rFonts w:asciiTheme="minorEastAsia" w:hAnsiTheme="minorEastAsia" w:hint="eastAsia"/>
          <w:color w:val="000000" w:themeColor="text1"/>
          <w:szCs w:val="21"/>
        </w:rPr>
      </w:pPr>
      <w:r w:rsidRPr="00BE2D3A">
        <w:rPr>
          <w:rFonts w:asciiTheme="minorEastAsia" w:hAnsiTheme="minorEastAsia" w:hint="eastAsia"/>
          <w:color w:val="000000" w:themeColor="text1"/>
          <w:szCs w:val="21"/>
        </w:rPr>
        <w:t>文字、图片：刘驰</w:t>
      </w:r>
    </w:p>
    <w:p w:rsidR="00BE2D3A" w:rsidRPr="00BE2D3A" w:rsidRDefault="00BE2D3A" w:rsidP="00BE2D3A">
      <w:pPr>
        <w:ind w:firstLineChars="200" w:firstLine="420"/>
        <w:jc w:val="left"/>
        <w:rPr>
          <w:rFonts w:asciiTheme="minorEastAsia" w:hAnsiTheme="minorEastAsia" w:hint="eastAsia"/>
          <w:color w:val="000000" w:themeColor="text1"/>
          <w:szCs w:val="21"/>
        </w:rPr>
      </w:pPr>
      <w:r w:rsidRPr="00BE2D3A">
        <w:rPr>
          <w:rFonts w:asciiTheme="minorEastAsia" w:hAnsiTheme="minorEastAsia" w:hint="eastAsia"/>
          <w:color w:val="000000" w:themeColor="text1"/>
          <w:szCs w:val="21"/>
        </w:rPr>
        <w:t>编辑：周雨薇</w:t>
      </w:r>
    </w:p>
    <w:p w:rsidR="00BE2D3A" w:rsidRDefault="00BE2D3A" w:rsidP="00BE2D3A">
      <w:pPr>
        <w:jc w:val="left"/>
        <w:rPr>
          <w:rFonts w:asciiTheme="minorEastAsia" w:hAnsiTheme="minorEastAsia" w:hint="eastAsia"/>
          <w:color w:val="000000" w:themeColor="text1"/>
          <w:szCs w:val="21"/>
        </w:rPr>
      </w:pPr>
      <w:r>
        <w:rPr>
          <w:rFonts w:asciiTheme="minorEastAsia" w:hAnsiTheme="minorEastAsia" w:hint="eastAsia"/>
          <w:color w:val="000000" w:themeColor="text1"/>
          <w:szCs w:val="21"/>
        </w:rPr>
        <w:t>新闻链接：</w:t>
      </w:r>
    </w:p>
    <w:p w:rsidR="00BE2D3A" w:rsidRDefault="00BE2D3A" w:rsidP="00BE2D3A">
      <w:pPr>
        <w:jc w:val="left"/>
        <w:rPr>
          <w:rFonts w:asciiTheme="minorEastAsia" w:hAnsiTheme="minorEastAsia" w:hint="eastAsia"/>
          <w:color w:val="000000" w:themeColor="text1"/>
          <w:szCs w:val="21"/>
        </w:rPr>
      </w:pPr>
      <w:hyperlink r:id="rId41" w:history="1">
        <w:r w:rsidRPr="008F5B4F">
          <w:rPr>
            <w:rStyle w:val="a5"/>
            <w:rFonts w:asciiTheme="minorEastAsia" w:hAnsiTheme="minorEastAsia"/>
            <w:szCs w:val="21"/>
          </w:rPr>
          <w:t>https://mp.weixin.qq.com/s/yy40fHlcQx_HmRRYOygALA</w:t>
        </w:r>
      </w:hyperlink>
    </w:p>
    <w:p w:rsidR="00BE2D3A" w:rsidRPr="00BE2D3A" w:rsidRDefault="00BE2D3A" w:rsidP="00BE2D3A">
      <w:pPr>
        <w:jc w:val="center"/>
        <w:rPr>
          <w:rFonts w:asciiTheme="minorEastAsia" w:hAnsiTheme="minorEastAsia"/>
          <w:color w:val="000000" w:themeColor="text1"/>
          <w:szCs w:val="21"/>
        </w:rPr>
      </w:pPr>
      <w:r>
        <w:rPr>
          <w:rFonts w:asciiTheme="minorEastAsia" w:hAnsiTheme="minorEastAsia"/>
          <w:noProof/>
          <w:color w:val="000000" w:themeColor="text1"/>
          <w:szCs w:val="21"/>
        </w:rPr>
        <w:drawing>
          <wp:inline distT="0" distB="0" distL="0" distR="0">
            <wp:extent cx="2361896" cy="1800000"/>
            <wp:effectExtent l="19050" t="0" r="304"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2" cstate="print"/>
                    <a:srcRect/>
                    <a:stretch>
                      <a:fillRect/>
                    </a:stretch>
                  </pic:blipFill>
                  <pic:spPr bwMode="auto">
                    <a:xfrm>
                      <a:off x="0" y="0"/>
                      <a:ext cx="2361896" cy="1800000"/>
                    </a:xfrm>
                    <a:prstGeom prst="rect">
                      <a:avLst/>
                    </a:prstGeom>
                    <a:noFill/>
                    <a:ln w="9525">
                      <a:noFill/>
                      <a:miter lim="800000"/>
                      <a:headEnd/>
                      <a:tailEnd/>
                    </a:ln>
                  </pic:spPr>
                </pic:pic>
              </a:graphicData>
            </a:graphic>
          </wp:inline>
        </w:drawing>
      </w:r>
    </w:p>
    <w:sectPr w:rsidR="00BE2D3A" w:rsidRPr="00BE2D3A" w:rsidSect="00385A7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0846" w:rsidRDefault="005C0846" w:rsidP="00BE2D3A">
      <w:r>
        <w:separator/>
      </w:r>
    </w:p>
  </w:endnote>
  <w:endnote w:type="continuationSeparator" w:id="1">
    <w:p w:rsidR="005C0846" w:rsidRDefault="005C0846" w:rsidP="00BE2D3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0846" w:rsidRDefault="005C0846" w:rsidP="00BE2D3A">
      <w:r>
        <w:separator/>
      </w:r>
    </w:p>
  </w:footnote>
  <w:footnote w:type="continuationSeparator" w:id="1">
    <w:p w:rsidR="005C0846" w:rsidRDefault="005C0846" w:rsidP="00BE2D3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132FA"/>
    <w:rsid w:val="002132FA"/>
    <w:rsid w:val="002E6F32"/>
    <w:rsid w:val="003013ED"/>
    <w:rsid w:val="00385A74"/>
    <w:rsid w:val="003B2EBC"/>
    <w:rsid w:val="005C0846"/>
    <w:rsid w:val="005D6C7C"/>
    <w:rsid w:val="00713A95"/>
    <w:rsid w:val="00A97E87"/>
    <w:rsid w:val="00B15085"/>
    <w:rsid w:val="00B54214"/>
    <w:rsid w:val="00BE2D3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5A74"/>
    <w:pPr>
      <w:widowControl w:val="0"/>
      <w:jc w:val="both"/>
    </w:pPr>
  </w:style>
  <w:style w:type="paragraph" w:styleId="1">
    <w:name w:val="heading 1"/>
    <w:basedOn w:val="a"/>
    <w:link w:val="1Char"/>
    <w:uiPriority w:val="9"/>
    <w:qFormat/>
    <w:rsid w:val="00713A95"/>
    <w:pPr>
      <w:widowControl/>
      <w:spacing w:before="100" w:beforeAutospacing="1" w:after="100" w:afterAutospacing="1"/>
      <w:jc w:val="left"/>
      <w:outlineLvl w:val="0"/>
    </w:pPr>
    <w:rPr>
      <w:rFonts w:ascii="宋体" w:eastAsia="宋体" w:hAnsi="宋体" w:cs="宋体"/>
      <w:b/>
      <w:bCs/>
      <w:kern w:val="36"/>
      <w:sz w:val="48"/>
      <w:szCs w:val="48"/>
    </w:rPr>
  </w:style>
  <w:style w:type="paragraph" w:styleId="4">
    <w:name w:val="heading 4"/>
    <w:basedOn w:val="a"/>
    <w:next w:val="a"/>
    <w:link w:val="4Char"/>
    <w:uiPriority w:val="9"/>
    <w:semiHidden/>
    <w:unhideWhenUsed/>
    <w:qFormat/>
    <w:rsid w:val="005D6C7C"/>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132FA"/>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2132FA"/>
    <w:rPr>
      <w:sz w:val="18"/>
      <w:szCs w:val="18"/>
    </w:rPr>
  </w:style>
  <w:style w:type="character" w:customStyle="1" w:styleId="Char">
    <w:name w:val="批注框文本 Char"/>
    <w:basedOn w:val="a0"/>
    <w:link w:val="a4"/>
    <w:uiPriority w:val="99"/>
    <w:semiHidden/>
    <w:rsid w:val="002132FA"/>
    <w:rPr>
      <w:sz w:val="18"/>
      <w:szCs w:val="18"/>
    </w:rPr>
  </w:style>
  <w:style w:type="character" w:styleId="a5">
    <w:name w:val="Hyperlink"/>
    <w:basedOn w:val="a0"/>
    <w:uiPriority w:val="99"/>
    <w:unhideWhenUsed/>
    <w:rsid w:val="002132FA"/>
    <w:rPr>
      <w:color w:val="0000FF" w:themeColor="hyperlink"/>
      <w:u w:val="single"/>
    </w:rPr>
  </w:style>
  <w:style w:type="character" w:customStyle="1" w:styleId="1Char">
    <w:name w:val="标题 1 Char"/>
    <w:basedOn w:val="a0"/>
    <w:link w:val="1"/>
    <w:uiPriority w:val="9"/>
    <w:rsid w:val="00713A95"/>
    <w:rPr>
      <w:rFonts w:ascii="宋体" w:eastAsia="宋体" w:hAnsi="宋体" w:cs="宋体"/>
      <w:b/>
      <w:bCs/>
      <w:kern w:val="36"/>
      <w:sz w:val="48"/>
      <w:szCs w:val="48"/>
    </w:rPr>
  </w:style>
  <w:style w:type="paragraph" w:customStyle="1" w:styleId="clearfix">
    <w:name w:val="clearfix"/>
    <w:basedOn w:val="a"/>
    <w:rsid w:val="00713A95"/>
    <w:pPr>
      <w:widowControl/>
      <w:spacing w:before="100" w:beforeAutospacing="1" w:after="100" w:afterAutospacing="1"/>
      <w:jc w:val="left"/>
    </w:pPr>
    <w:rPr>
      <w:rFonts w:ascii="宋体" w:eastAsia="宋体" w:hAnsi="宋体" w:cs="宋体"/>
      <w:kern w:val="0"/>
      <w:sz w:val="24"/>
      <w:szCs w:val="24"/>
    </w:rPr>
  </w:style>
  <w:style w:type="character" w:customStyle="1" w:styleId="mui-pull-left">
    <w:name w:val="mui-pull-left"/>
    <w:basedOn w:val="a0"/>
    <w:rsid w:val="00713A95"/>
  </w:style>
  <w:style w:type="character" w:customStyle="1" w:styleId="mui-pull-right">
    <w:name w:val="mui-pull-right"/>
    <w:basedOn w:val="a0"/>
    <w:rsid w:val="00713A95"/>
  </w:style>
  <w:style w:type="character" w:customStyle="1" w:styleId="4Char">
    <w:name w:val="标题 4 Char"/>
    <w:basedOn w:val="a0"/>
    <w:link w:val="4"/>
    <w:uiPriority w:val="9"/>
    <w:semiHidden/>
    <w:rsid w:val="005D6C7C"/>
    <w:rPr>
      <w:rFonts w:asciiTheme="majorHAnsi" w:eastAsiaTheme="majorEastAsia" w:hAnsiTheme="majorHAnsi" w:cstheme="majorBidi"/>
      <w:b/>
      <w:bCs/>
      <w:sz w:val="28"/>
      <w:szCs w:val="28"/>
    </w:rPr>
  </w:style>
  <w:style w:type="character" w:styleId="a6">
    <w:name w:val="Strong"/>
    <w:basedOn w:val="a0"/>
    <w:uiPriority w:val="22"/>
    <w:qFormat/>
    <w:rsid w:val="005D6C7C"/>
    <w:rPr>
      <w:b/>
      <w:bCs/>
    </w:rPr>
  </w:style>
  <w:style w:type="paragraph" w:customStyle="1" w:styleId="text">
    <w:name w:val="text"/>
    <w:basedOn w:val="a"/>
    <w:rsid w:val="005D6C7C"/>
    <w:pPr>
      <w:widowControl/>
      <w:spacing w:before="100" w:beforeAutospacing="1" w:after="100" w:afterAutospacing="1"/>
      <w:jc w:val="left"/>
    </w:pPr>
    <w:rPr>
      <w:rFonts w:ascii="宋体" w:eastAsia="宋体" w:hAnsi="宋体" w:cs="宋体"/>
      <w:kern w:val="0"/>
      <w:sz w:val="24"/>
      <w:szCs w:val="24"/>
    </w:rPr>
  </w:style>
  <w:style w:type="paragraph" w:customStyle="1" w:styleId="detailheati-con">
    <w:name w:val="detailheati-con"/>
    <w:basedOn w:val="a"/>
    <w:rsid w:val="005D6C7C"/>
    <w:pPr>
      <w:widowControl/>
      <w:spacing w:before="100" w:beforeAutospacing="1" w:after="100" w:afterAutospacing="1"/>
      <w:jc w:val="left"/>
    </w:pPr>
    <w:rPr>
      <w:rFonts w:ascii="宋体" w:eastAsia="宋体" w:hAnsi="宋体" w:cs="宋体"/>
      <w:kern w:val="0"/>
      <w:sz w:val="24"/>
      <w:szCs w:val="24"/>
    </w:rPr>
  </w:style>
  <w:style w:type="character" w:customStyle="1" w:styleId="ng-binding">
    <w:name w:val="ng-binding"/>
    <w:basedOn w:val="a0"/>
    <w:rsid w:val="005D6C7C"/>
  </w:style>
  <w:style w:type="character" w:customStyle="1" w:styleId="subscribe-action-txt">
    <w:name w:val="subscribe-action-txt"/>
    <w:basedOn w:val="a0"/>
    <w:rsid w:val="005D6C7C"/>
  </w:style>
  <w:style w:type="character" w:customStyle="1" w:styleId="newsdetailmetasource">
    <w:name w:val="news_detail_meta_source"/>
    <w:basedOn w:val="a0"/>
    <w:rsid w:val="005D6C7C"/>
  </w:style>
  <w:style w:type="character" w:customStyle="1" w:styleId="apple-converted-space">
    <w:name w:val="apple-converted-space"/>
    <w:basedOn w:val="a0"/>
    <w:rsid w:val="005D6C7C"/>
  </w:style>
  <w:style w:type="character" w:customStyle="1" w:styleId="l">
    <w:name w:val="l"/>
    <w:basedOn w:val="a0"/>
    <w:rsid w:val="005D6C7C"/>
  </w:style>
  <w:style w:type="paragraph" w:styleId="a7">
    <w:name w:val="header"/>
    <w:basedOn w:val="a"/>
    <w:link w:val="Char0"/>
    <w:uiPriority w:val="99"/>
    <w:semiHidden/>
    <w:unhideWhenUsed/>
    <w:rsid w:val="00BE2D3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semiHidden/>
    <w:rsid w:val="00BE2D3A"/>
    <w:rPr>
      <w:sz w:val="18"/>
      <w:szCs w:val="18"/>
    </w:rPr>
  </w:style>
  <w:style w:type="paragraph" w:styleId="a8">
    <w:name w:val="footer"/>
    <w:basedOn w:val="a"/>
    <w:link w:val="Char1"/>
    <w:uiPriority w:val="99"/>
    <w:semiHidden/>
    <w:unhideWhenUsed/>
    <w:rsid w:val="00BE2D3A"/>
    <w:pPr>
      <w:tabs>
        <w:tab w:val="center" w:pos="4153"/>
        <w:tab w:val="right" w:pos="8306"/>
      </w:tabs>
      <w:snapToGrid w:val="0"/>
      <w:jc w:val="left"/>
    </w:pPr>
    <w:rPr>
      <w:sz w:val="18"/>
      <w:szCs w:val="18"/>
    </w:rPr>
  </w:style>
  <w:style w:type="character" w:customStyle="1" w:styleId="Char1">
    <w:name w:val="页脚 Char"/>
    <w:basedOn w:val="a0"/>
    <w:link w:val="a8"/>
    <w:uiPriority w:val="99"/>
    <w:semiHidden/>
    <w:rsid w:val="00BE2D3A"/>
    <w:rPr>
      <w:sz w:val="18"/>
      <w:szCs w:val="18"/>
    </w:rPr>
  </w:style>
</w:styles>
</file>

<file path=word/webSettings.xml><?xml version="1.0" encoding="utf-8"?>
<w:webSettings xmlns:r="http://schemas.openxmlformats.org/officeDocument/2006/relationships" xmlns:w="http://schemas.openxmlformats.org/wordprocessingml/2006/main">
  <w:divs>
    <w:div w:id="133957527">
      <w:bodyDiv w:val="1"/>
      <w:marLeft w:val="0"/>
      <w:marRight w:val="0"/>
      <w:marTop w:val="0"/>
      <w:marBottom w:val="0"/>
      <w:divBdr>
        <w:top w:val="none" w:sz="0" w:space="0" w:color="auto"/>
        <w:left w:val="none" w:sz="0" w:space="0" w:color="auto"/>
        <w:bottom w:val="none" w:sz="0" w:space="0" w:color="auto"/>
        <w:right w:val="none" w:sz="0" w:space="0" w:color="auto"/>
      </w:divBdr>
      <w:divsChild>
        <w:div w:id="300379257">
          <w:marLeft w:val="0"/>
          <w:marRight w:val="0"/>
          <w:marTop w:val="0"/>
          <w:marBottom w:val="330"/>
          <w:divBdr>
            <w:top w:val="none" w:sz="0" w:space="0" w:color="auto"/>
            <w:left w:val="none" w:sz="0" w:space="0" w:color="auto"/>
            <w:bottom w:val="none" w:sz="0" w:space="0" w:color="auto"/>
            <w:right w:val="none" w:sz="0" w:space="0" w:color="auto"/>
          </w:divBdr>
        </w:div>
      </w:divsChild>
    </w:div>
    <w:div w:id="196310721">
      <w:bodyDiv w:val="1"/>
      <w:marLeft w:val="0"/>
      <w:marRight w:val="0"/>
      <w:marTop w:val="0"/>
      <w:marBottom w:val="0"/>
      <w:divBdr>
        <w:top w:val="none" w:sz="0" w:space="0" w:color="auto"/>
        <w:left w:val="none" w:sz="0" w:space="0" w:color="auto"/>
        <w:bottom w:val="none" w:sz="0" w:space="0" w:color="auto"/>
        <w:right w:val="none" w:sz="0" w:space="0" w:color="auto"/>
      </w:divBdr>
      <w:divsChild>
        <w:div w:id="1302924357">
          <w:marLeft w:val="0"/>
          <w:marRight w:val="0"/>
          <w:marTop w:val="0"/>
          <w:marBottom w:val="150"/>
          <w:divBdr>
            <w:top w:val="none" w:sz="0" w:space="0" w:color="auto"/>
            <w:left w:val="none" w:sz="0" w:space="0" w:color="auto"/>
            <w:bottom w:val="none" w:sz="0" w:space="0" w:color="auto"/>
            <w:right w:val="none" w:sz="0" w:space="0" w:color="auto"/>
          </w:divBdr>
          <w:divsChild>
            <w:div w:id="1535002801">
              <w:marLeft w:val="0"/>
              <w:marRight w:val="0"/>
              <w:marTop w:val="225"/>
              <w:marBottom w:val="0"/>
              <w:divBdr>
                <w:top w:val="none" w:sz="0" w:space="0" w:color="auto"/>
                <w:left w:val="none" w:sz="0" w:space="0" w:color="auto"/>
                <w:bottom w:val="none" w:sz="0" w:space="0" w:color="auto"/>
                <w:right w:val="none" w:sz="0" w:space="0" w:color="auto"/>
              </w:divBdr>
            </w:div>
          </w:divsChild>
        </w:div>
        <w:div w:id="1566522679">
          <w:marLeft w:val="0"/>
          <w:marRight w:val="0"/>
          <w:marTop w:val="0"/>
          <w:marBottom w:val="0"/>
          <w:divBdr>
            <w:top w:val="none" w:sz="0" w:space="0" w:color="auto"/>
            <w:left w:val="none" w:sz="0" w:space="0" w:color="auto"/>
            <w:bottom w:val="none" w:sz="0" w:space="0" w:color="auto"/>
            <w:right w:val="none" w:sz="0" w:space="0" w:color="auto"/>
          </w:divBdr>
          <w:divsChild>
            <w:div w:id="118720873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255024330">
      <w:bodyDiv w:val="1"/>
      <w:marLeft w:val="0"/>
      <w:marRight w:val="0"/>
      <w:marTop w:val="0"/>
      <w:marBottom w:val="0"/>
      <w:divBdr>
        <w:top w:val="none" w:sz="0" w:space="0" w:color="auto"/>
        <w:left w:val="none" w:sz="0" w:space="0" w:color="auto"/>
        <w:bottom w:val="none" w:sz="0" w:space="0" w:color="auto"/>
        <w:right w:val="none" w:sz="0" w:space="0" w:color="auto"/>
      </w:divBdr>
      <w:divsChild>
        <w:div w:id="1159997964">
          <w:marLeft w:val="0"/>
          <w:marRight w:val="0"/>
          <w:marTop w:val="0"/>
          <w:marBottom w:val="0"/>
          <w:divBdr>
            <w:top w:val="none" w:sz="0" w:space="0" w:color="auto"/>
            <w:left w:val="none" w:sz="0" w:space="0" w:color="auto"/>
            <w:bottom w:val="none" w:sz="0" w:space="0" w:color="auto"/>
            <w:right w:val="none" w:sz="0" w:space="0" w:color="auto"/>
          </w:divBdr>
          <w:divsChild>
            <w:div w:id="465247859">
              <w:marLeft w:val="0"/>
              <w:marRight w:val="0"/>
              <w:marTop w:val="0"/>
              <w:marBottom w:val="0"/>
              <w:divBdr>
                <w:top w:val="none" w:sz="0" w:space="0" w:color="auto"/>
                <w:left w:val="none" w:sz="0" w:space="0" w:color="auto"/>
                <w:bottom w:val="none" w:sz="0" w:space="0" w:color="auto"/>
                <w:right w:val="none" w:sz="0" w:space="0" w:color="auto"/>
              </w:divBdr>
              <w:divsChild>
                <w:div w:id="2068798182">
                  <w:marLeft w:val="0"/>
                  <w:marRight w:val="0"/>
                  <w:marTop w:val="0"/>
                  <w:marBottom w:val="0"/>
                  <w:divBdr>
                    <w:top w:val="none" w:sz="0" w:space="0" w:color="auto"/>
                    <w:left w:val="none" w:sz="0" w:space="0" w:color="auto"/>
                    <w:bottom w:val="none" w:sz="0" w:space="0" w:color="auto"/>
                    <w:right w:val="none" w:sz="0" w:space="0" w:color="auto"/>
                  </w:divBdr>
                </w:div>
                <w:div w:id="1960332895">
                  <w:marLeft w:val="0"/>
                  <w:marRight w:val="0"/>
                  <w:marTop w:val="0"/>
                  <w:marBottom w:val="0"/>
                  <w:divBdr>
                    <w:top w:val="none" w:sz="0" w:space="0" w:color="auto"/>
                    <w:left w:val="none" w:sz="0" w:space="0" w:color="auto"/>
                    <w:bottom w:val="none" w:sz="0" w:space="0" w:color="auto"/>
                    <w:right w:val="none" w:sz="0" w:space="0" w:color="auto"/>
                  </w:divBdr>
                  <w:divsChild>
                    <w:div w:id="1236087311">
                      <w:marLeft w:val="0"/>
                      <w:marRight w:val="0"/>
                      <w:marTop w:val="0"/>
                      <w:marBottom w:val="0"/>
                      <w:divBdr>
                        <w:top w:val="none" w:sz="0" w:space="0" w:color="auto"/>
                        <w:left w:val="none" w:sz="0" w:space="0" w:color="auto"/>
                        <w:bottom w:val="none" w:sz="0" w:space="0" w:color="auto"/>
                        <w:right w:val="none" w:sz="0" w:space="0" w:color="auto"/>
                      </w:divBdr>
                    </w:div>
                    <w:div w:id="2125804744">
                      <w:marLeft w:val="0"/>
                      <w:marRight w:val="0"/>
                      <w:marTop w:val="0"/>
                      <w:marBottom w:val="0"/>
                      <w:divBdr>
                        <w:top w:val="none" w:sz="0" w:space="0" w:color="auto"/>
                        <w:left w:val="none" w:sz="0" w:space="0" w:color="auto"/>
                        <w:bottom w:val="none" w:sz="0" w:space="0" w:color="auto"/>
                        <w:right w:val="none" w:sz="0" w:space="0" w:color="auto"/>
                      </w:divBdr>
                    </w:div>
                  </w:divsChild>
                </w:div>
                <w:div w:id="1958100437">
                  <w:marLeft w:val="0"/>
                  <w:marRight w:val="0"/>
                  <w:marTop w:val="0"/>
                  <w:marBottom w:val="0"/>
                  <w:divBdr>
                    <w:top w:val="none" w:sz="0" w:space="0" w:color="auto"/>
                    <w:left w:val="none" w:sz="0" w:space="0" w:color="auto"/>
                    <w:bottom w:val="none" w:sz="0" w:space="0" w:color="auto"/>
                    <w:right w:val="none" w:sz="0" w:space="0" w:color="auto"/>
                  </w:divBdr>
                  <w:divsChild>
                    <w:div w:id="809135820">
                      <w:marLeft w:val="0"/>
                      <w:marRight w:val="0"/>
                      <w:marTop w:val="0"/>
                      <w:marBottom w:val="0"/>
                      <w:divBdr>
                        <w:top w:val="none" w:sz="0" w:space="0" w:color="auto"/>
                        <w:left w:val="none" w:sz="0" w:space="0" w:color="auto"/>
                        <w:bottom w:val="none" w:sz="0" w:space="0" w:color="auto"/>
                        <w:right w:val="none" w:sz="0" w:space="0" w:color="auto"/>
                      </w:divBdr>
                    </w:div>
                    <w:div w:id="72124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93327">
          <w:marLeft w:val="0"/>
          <w:marRight w:val="0"/>
          <w:marTop w:val="0"/>
          <w:marBottom w:val="0"/>
          <w:divBdr>
            <w:top w:val="none" w:sz="0" w:space="0" w:color="auto"/>
            <w:left w:val="none" w:sz="0" w:space="0" w:color="auto"/>
            <w:bottom w:val="none" w:sz="0" w:space="0" w:color="auto"/>
            <w:right w:val="none" w:sz="0" w:space="0" w:color="auto"/>
          </w:divBdr>
          <w:divsChild>
            <w:div w:id="1823428795">
              <w:marLeft w:val="0"/>
              <w:marRight w:val="0"/>
              <w:marTop w:val="0"/>
              <w:marBottom w:val="300"/>
              <w:divBdr>
                <w:top w:val="none" w:sz="0" w:space="0" w:color="auto"/>
                <w:left w:val="none" w:sz="0" w:space="0" w:color="auto"/>
                <w:bottom w:val="none" w:sz="0" w:space="0" w:color="auto"/>
                <w:right w:val="none" w:sz="0" w:space="0" w:color="auto"/>
              </w:divBdr>
              <w:divsChild>
                <w:div w:id="233777942">
                  <w:marLeft w:val="0"/>
                  <w:marRight w:val="0"/>
                  <w:marTop w:val="0"/>
                  <w:marBottom w:val="0"/>
                  <w:divBdr>
                    <w:top w:val="none" w:sz="0" w:space="0" w:color="auto"/>
                    <w:left w:val="none" w:sz="0" w:space="0" w:color="auto"/>
                    <w:bottom w:val="none" w:sz="0" w:space="0" w:color="auto"/>
                    <w:right w:val="none" w:sz="0" w:space="0" w:color="auto"/>
                  </w:divBdr>
                  <w:divsChild>
                    <w:div w:id="58133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933114">
      <w:bodyDiv w:val="1"/>
      <w:marLeft w:val="0"/>
      <w:marRight w:val="0"/>
      <w:marTop w:val="0"/>
      <w:marBottom w:val="0"/>
      <w:divBdr>
        <w:top w:val="none" w:sz="0" w:space="0" w:color="auto"/>
        <w:left w:val="none" w:sz="0" w:space="0" w:color="auto"/>
        <w:bottom w:val="none" w:sz="0" w:space="0" w:color="auto"/>
        <w:right w:val="none" w:sz="0" w:space="0" w:color="auto"/>
      </w:divBdr>
      <w:divsChild>
        <w:div w:id="1834445118">
          <w:marLeft w:val="0"/>
          <w:marRight w:val="0"/>
          <w:marTop w:val="0"/>
          <w:marBottom w:val="330"/>
          <w:divBdr>
            <w:top w:val="none" w:sz="0" w:space="0" w:color="auto"/>
            <w:left w:val="none" w:sz="0" w:space="0" w:color="auto"/>
            <w:bottom w:val="none" w:sz="0" w:space="0" w:color="auto"/>
            <w:right w:val="none" w:sz="0" w:space="0" w:color="auto"/>
          </w:divBdr>
        </w:div>
      </w:divsChild>
    </w:div>
    <w:div w:id="542643155">
      <w:bodyDiv w:val="1"/>
      <w:marLeft w:val="0"/>
      <w:marRight w:val="0"/>
      <w:marTop w:val="0"/>
      <w:marBottom w:val="0"/>
      <w:divBdr>
        <w:top w:val="none" w:sz="0" w:space="0" w:color="auto"/>
        <w:left w:val="none" w:sz="0" w:space="0" w:color="auto"/>
        <w:bottom w:val="none" w:sz="0" w:space="0" w:color="auto"/>
        <w:right w:val="none" w:sz="0" w:space="0" w:color="auto"/>
      </w:divBdr>
      <w:divsChild>
        <w:div w:id="389808295">
          <w:marLeft w:val="-150"/>
          <w:marRight w:val="-150"/>
          <w:marTop w:val="0"/>
          <w:marBottom w:val="0"/>
          <w:divBdr>
            <w:top w:val="none" w:sz="0" w:space="0" w:color="auto"/>
            <w:left w:val="none" w:sz="0" w:space="0" w:color="auto"/>
            <w:bottom w:val="none" w:sz="0" w:space="0" w:color="auto"/>
            <w:right w:val="none" w:sz="0" w:space="0" w:color="auto"/>
          </w:divBdr>
          <w:divsChild>
            <w:div w:id="1758136518">
              <w:marLeft w:val="0"/>
              <w:marRight w:val="0"/>
              <w:marTop w:val="0"/>
              <w:marBottom w:val="0"/>
              <w:divBdr>
                <w:top w:val="none" w:sz="0" w:space="0" w:color="auto"/>
                <w:left w:val="none" w:sz="0" w:space="0" w:color="auto"/>
                <w:bottom w:val="none" w:sz="0" w:space="0" w:color="auto"/>
                <w:right w:val="none" w:sz="0" w:space="0" w:color="auto"/>
              </w:divBdr>
            </w:div>
          </w:divsChild>
        </w:div>
        <w:div w:id="1052340269">
          <w:marLeft w:val="-150"/>
          <w:marRight w:val="-150"/>
          <w:marTop w:val="0"/>
          <w:marBottom w:val="0"/>
          <w:divBdr>
            <w:top w:val="none" w:sz="0" w:space="0" w:color="auto"/>
            <w:left w:val="none" w:sz="0" w:space="0" w:color="auto"/>
            <w:bottom w:val="none" w:sz="0" w:space="0" w:color="auto"/>
            <w:right w:val="none" w:sz="0" w:space="0" w:color="auto"/>
          </w:divBdr>
          <w:divsChild>
            <w:div w:id="1053892014">
              <w:marLeft w:val="0"/>
              <w:marRight w:val="0"/>
              <w:marTop w:val="0"/>
              <w:marBottom w:val="0"/>
              <w:divBdr>
                <w:top w:val="none" w:sz="0" w:space="0" w:color="auto"/>
                <w:left w:val="none" w:sz="0" w:space="0" w:color="auto"/>
                <w:bottom w:val="none" w:sz="0" w:space="0" w:color="auto"/>
                <w:right w:val="none" w:sz="0" w:space="0" w:color="auto"/>
              </w:divBdr>
              <w:divsChild>
                <w:div w:id="55976568">
                  <w:marLeft w:val="-150"/>
                  <w:marRight w:val="-150"/>
                  <w:marTop w:val="150"/>
                  <w:marBottom w:val="150"/>
                  <w:divBdr>
                    <w:top w:val="none" w:sz="0" w:space="0" w:color="auto"/>
                    <w:left w:val="none" w:sz="0" w:space="0" w:color="auto"/>
                    <w:bottom w:val="none" w:sz="0" w:space="0" w:color="auto"/>
                    <w:right w:val="none" w:sz="0" w:space="0" w:color="auto"/>
                  </w:divBdr>
                  <w:divsChild>
                    <w:div w:id="155342897">
                      <w:marLeft w:val="0"/>
                      <w:marRight w:val="0"/>
                      <w:marTop w:val="0"/>
                      <w:marBottom w:val="0"/>
                      <w:divBdr>
                        <w:top w:val="none" w:sz="0" w:space="0" w:color="auto"/>
                        <w:left w:val="none" w:sz="0" w:space="0" w:color="auto"/>
                        <w:bottom w:val="none" w:sz="0" w:space="0" w:color="auto"/>
                        <w:right w:val="none" w:sz="0" w:space="0" w:color="auto"/>
                      </w:divBdr>
                    </w:div>
                  </w:divsChild>
                </w:div>
                <w:div w:id="1360929202">
                  <w:marLeft w:val="-150"/>
                  <w:marRight w:val="-150"/>
                  <w:marTop w:val="150"/>
                  <w:marBottom w:val="150"/>
                  <w:divBdr>
                    <w:top w:val="none" w:sz="0" w:space="0" w:color="auto"/>
                    <w:left w:val="none" w:sz="0" w:space="0" w:color="auto"/>
                    <w:bottom w:val="none" w:sz="0" w:space="0" w:color="auto"/>
                    <w:right w:val="none" w:sz="0" w:space="0" w:color="auto"/>
                  </w:divBdr>
                  <w:divsChild>
                    <w:div w:id="143558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0528">
          <w:marLeft w:val="-150"/>
          <w:marRight w:val="-150"/>
          <w:marTop w:val="0"/>
          <w:marBottom w:val="0"/>
          <w:divBdr>
            <w:top w:val="none" w:sz="0" w:space="0" w:color="auto"/>
            <w:left w:val="none" w:sz="0" w:space="0" w:color="auto"/>
            <w:bottom w:val="none" w:sz="0" w:space="0" w:color="auto"/>
            <w:right w:val="none" w:sz="0" w:space="0" w:color="auto"/>
          </w:divBdr>
          <w:divsChild>
            <w:div w:id="14204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7850">
      <w:bodyDiv w:val="1"/>
      <w:marLeft w:val="0"/>
      <w:marRight w:val="0"/>
      <w:marTop w:val="0"/>
      <w:marBottom w:val="0"/>
      <w:divBdr>
        <w:top w:val="none" w:sz="0" w:space="0" w:color="auto"/>
        <w:left w:val="none" w:sz="0" w:space="0" w:color="auto"/>
        <w:bottom w:val="none" w:sz="0" w:space="0" w:color="auto"/>
        <w:right w:val="none" w:sz="0" w:space="0" w:color="auto"/>
      </w:divBdr>
      <w:divsChild>
        <w:div w:id="1165393257">
          <w:marLeft w:val="0"/>
          <w:marRight w:val="0"/>
          <w:marTop w:val="0"/>
          <w:marBottom w:val="0"/>
          <w:divBdr>
            <w:top w:val="none" w:sz="0" w:space="0" w:color="auto"/>
            <w:left w:val="none" w:sz="0" w:space="0" w:color="auto"/>
            <w:bottom w:val="none" w:sz="0" w:space="0" w:color="auto"/>
            <w:right w:val="none" w:sz="0" w:space="0" w:color="auto"/>
          </w:divBdr>
          <w:divsChild>
            <w:div w:id="1093087551">
              <w:marLeft w:val="0"/>
              <w:marRight w:val="0"/>
              <w:marTop w:val="0"/>
              <w:marBottom w:val="0"/>
              <w:divBdr>
                <w:top w:val="none" w:sz="0" w:space="0" w:color="auto"/>
                <w:left w:val="none" w:sz="0" w:space="0" w:color="auto"/>
                <w:bottom w:val="none" w:sz="0" w:space="0" w:color="auto"/>
                <w:right w:val="none" w:sz="0" w:space="0" w:color="auto"/>
              </w:divBdr>
              <w:divsChild>
                <w:div w:id="1427461400">
                  <w:marLeft w:val="0"/>
                  <w:marRight w:val="0"/>
                  <w:marTop w:val="0"/>
                  <w:marBottom w:val="0"/>
                  <w:divBdr>
                    <w:top w:val="none" w:sz="0" w:space="0" w:color="auto"/>
                    <w:left w:val="none" w:sz="0" w:space="0" w:color="auto"/>
                    <w:bottom w:val="none" w:sz="0" w:space="0" w:color="auto"/>
                    <w:right w:val="none" w:sz="0" w:space="0" w:color="auto"/>
                  </w:divBdr>
                </w:div>
                <w:div w:id="179050332">
                  <w:marLeft w:val="0"/>
                  <w:marRight w:val="0"/>
                  <w:marTop w:val="0"/>
                  <w:marBottom w:val="0"/>
                  <w:divBdr>
                    <w:top w:val="none" w:sz="0" w:space="0" w:color="auto"/>
                    <w:left w:val="none" w:sz="0" w:space="0" w:color="auto"/>
                    <w:bottom w:val="none" w:sz="0" w:space="0" w:color="auto"/>
                    <w:right w:val="none" w:sz="0" w:space="0" w:color="auto"/>
                  </w:divBdr>
                </w:div>
              </w:divsChild>
            </w:div>
            <w:div w:id="1700546033">
              <w:marLeft w:val="0"/>
              <w:marRight w:val="0"/>
              <w:marTop w:val="0"/>
              <w:marBottom w:val="0"/>
              <w:divBdr>
                <w:top w:val="none" w:sz="0" w:space="0" w:color="auto"/>
                <w:left w:val="none" w:sz="0" w:space="0" w:color="auto"/>
                <w:bottom w:val="none" w:sz="0" w:space="0" w:color="auto"/>
                <w:right w:val="none" w:sz="0" w:space="0" w:color="auto"/>
              </w:divBdr>
            </w:div>
          </w:divsChild>
        </w:div>
        <w:div w:id="1392999848">
          <w:marLeft w:val="0"/>
          <w:marRight w:val="0"/>
          <w:marTop w:val="0"/>
          <w:marBottom w:val="0"/>
          <w:divBdr>
            <w:top w:val="none" w:sz="0" w:space="0" w:color="auto"/>
            <w:left w:val="none" w:sz="0" w:space="0" w:color="auto"/>
            <w:bottom w:val="none" w:sz="0" w:space="0" w:color="auto"/>
            <w:right w:val="none" w:sz="0" w:space="0" w:color="auto"/>
          </w:divBdr>
        </w:div>
        <w:div w:id="886262253">
          <w:marLeft w:val="0"/>
          <w:marRight w:val="0"/>
          <w:marTop w:val="0"/>
          <w:marBottom w:val="0"/>
          <w:divBdr>
            <w:top w:val="none" w:sz="0" w:space="0" w:color="auto"/>
            <w:left w:val="none" w:sz="0" w:space="0" w:color="auto"/>
            <w:bottom w:val="none" w:sz="0" w:space="0" w:color="auto"/>
            <w:right w:val="none" w:sz="0" w:space="0" w:color="auto"/>
          </w:divBdr>
        </w:div>
      </w:divsChild>
    </w:div>
    <w:div w:id="1127744810">
      <w:bodyDiv w:val="1"/>
      <w:marLeft w:val="0"/>
      <w:marRight w:val="0"/>
      <w:marTop w:val="0"/>
      <w:marBottom w:val="0"/>
      <w:divBdr>
        <w:top w:val="none" w:sz="0" w:space="0" w:color="auto"/>
        <w:left w:val="none" w:sz="0" w:space="0" w:color="auto"/>
        <w:bottom w:val="none" w:sz="0" w:space="0" w:color="auto"/>
        <w:right w:val="none" w:sz="0" w:space="0" w:color="auto"/>
      </w:divBdr>
      <w:divsChild>
        <w:div w:id="306976381">
          <w:marLeft w:val="0"/>
          <w:marRight w:val="0"/>
          <w:marTop w:val="0"/>
          <w:marBottom w:val="0"/>
          <w:divBdr>
            <w:top w:val="none" w:sz="0" w:space="0" w:color="auto"/>
            <w:left w:val="none" w:sz="0" w:space="0" w:color="auto"/>
            <w:bottom w:val="none" w:sz="0" w:space="0" w:color="auto"/>
            <w:right w:val="none" w:sz="0" w:space="0" w:color="auto"/>
          </w:divBdr>
          <w:divsChild>
            <w:div w:id="915893826">
              <w:marLeft w:val="45"/>
              <w:marRight w:val="45"/>
              <w:marTop w:val="195"/>
              <w:marBottom w:val="195"/>
              <w:divBdr>
                <w:top w:val="none" w:sz="0" w:space="0" w:color="auto"/>
                <w:left w:val="none" w:sz="0" w:space="0" w:color="auto"/>
                <w:bottom w:val="none" w:sz="0" w:space="0" w:color="auto"/>
                <w:right w:val="none" w:sz="0" w:space="0" w:color="auto"/>
              </w:divBdr>
            </w:div>
          </w:divsChild>
        </w:div>
        <w:div w:id="571695599">
          <w:marLeft w:val="0"/>
          <w:marRight w:val="0"/>
          <w:marTop w:val="0"/>
          <w:marBottom w:val="0"/>
          <w:divBdr>
            <w:top w:val="none" w:sz="0" w:space="0" w:color="auto"/>
            <w:left w:val="none" w:sz="0" w:space="0" w:color="auto"/>
            <w:bottom w:val="none" w:sz="0" w:space="0" w:color="auto"/>
            <w:right w:val="none" w:sz="0" w:space="0" w:color="auto"/>
          </w:divBdr>
          <w:divsChild>
            <w:div w:id="923685411">
              <w:marLeft w:val="0"/>
              <w:marRight w:val="0"/>
              <w:marTop w:val="0"/>
              <w:marBottom w:val="0"/>
              <w:divBdr>
                <w:top w:val="none" w:sz="0" w:space="0" w:color="auto"/>
                <w:left w:val="none" w:sz="0" w:space="0" w:color="auto"/>
                <w:bottom w:val="none" w:sz="0" w:space="0" w:color="auto"/>
                <w:right w:val="none" w:sz="0" w:space="0" w:color="auto"/>
              </w:divBdr>
            </w:div>
          </w:divsChild>
        </w:div>
        <w:div w:id="972056822">
          <w:marLeft w:val="0"/>
          <w:marRight w:val="0"/>
          <w:marTop w:val="0"/>
          <w:marBottom w:val="0"/>
          <w:divBdr>
            <w:top w:val="none" w:sz="0" w:space="0" w:color="auto"/>
            <w:left w:val="none" w:sz="0" w:space="0" w:color="auto"/>
            <w:bottom w:val="none" w:sz="0" w:space="0" w:color="auto"/>
            <w:right w:val="none" w:sz="0" w:space="0" w:color="auto"/>
          </w:divBdr>
        </w:div>
      </w:divsChild>
    </w:div>
    <w:div w:id="1164855311">
      <w:bodyDiv w:val="1"/>
      <w:marLeft w:val="0"/>
      <w:marRight w:val="0"/>
      <w:marTop w:val="0"/>
      <w:marBottom w:val="0"/>
      <w:divBdr>
        <w:top w:val="none" w:sz="0" w:space="0" w:color="auto"/>
        <w:left w:val="none" w:sz="0" w:space="0" w:color="auto"/>
        <w:bottom w:val="none" w:sz="0" w:space="0" w:color="auto"/>
        <w:right w:val="none" w:sz="0" w:space="0" w:color="auto"/>
      </w:divBdr>
      <w:divsChild>
        <w:div w:id="32005681">
          <w:marLeft w:val="0"/>
          <w:marRight w:val="0"/>
          <w:marTop w:val="0"/>
          <w:marBottom w:val="0"/>
          <w:divBdr>
            <w:top w:val="none" w:sz="0" w:space="0" w:color="auto"/>
            <w:left w:val="none" w:sz="0" w:space="0" w:color="auto"/>
            <w:bottom w:val="none" w:sz="0" w:space="0" w:color="auto"/>
            <w:right w:val="none" w:sz="0" w:space="0" w:color="auto"/>
          </w:divBdr>
          <w:divsChild>
            <w:div w:id="317921712">
              <w:marLeft w:val="0"/>
              <w:marRight w:val="0"/>
              <w:marTop w:val="0"/>
              <w:marBottom w:val="0"/>
              <w:divBdr>
                <w:top w:val="none" w:sz="0" w:space="0" w:color="auto"/>
                <w:left w:val="none" w:sz="0" w:space="0" w:color="auto"/>
                <w:bottom w:val="none" w:sz="0" w:space="0" w:color="auto"/>
                <w:right w:val="none" w:sz="0" w:space="0" w:color="auto"/>
              </w:divBdr>
            </w:div>
            <w:div w:id="126122169">
              <w:marLeft w:val="225"/>
              <w:marRight w:val="0"/>
              <w:marTop w:val="0"/>
              <w:marBottom w:val="150"/>
              <w:divBdr>
                <w:top w:val="none" w:sz="0" w:space="0" w:color="auto"/>
                <w:left w:val="none" w:sz="0" w:space="0" w:color="auto"/>
                <w:bottom w:val="none" w:sz="0" w:space="0" w:color="auto"/>
                <w:right w:val="none" w:sz="0" w:space="0" w:color="auto"/>
              </w:divBdr>
            </w:div>
          </w:divsChild>
        </w:div>
        <w:div w:id="248319826">
          <w:marLeft w:val="0"/>
          <w:marRight w:val="0"/>
          <w:marTop w:val="0"/>
          <w:marBottom w:val="0"/>
          <w:divBdr>
            <w:top w:val="none" w:sz="0" w:space="0" w:color="auto"/>
            <w:left w:val="none" w:sz="0" w:space="0" w:color="auto"/>
            <w:bottom w:val="none" w:sz="0" w:space="0" w:color="auto"/>
            <w:right w:val="none" w:sz="0" w:space="0" w:color="auto"/>
          </w:divBdr>
          <w:divsChild>
            <w:div w:id="49657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93230">
      <w:bodyDiv w:val="1"/>
      <w:marLeft w:val="0"/>
      <w:marRight w:val="0"/>
      <w:marTop w:val="0"/>
      <w:marBottom w:val="0"/>
      <w:divBdr>
        <w:top w:val="none" w:sz="0" w:space="0" w:color="auto"/>
        <w:left w:val="none" w:sz="0" w:space="0" w:color="auto"/>
        <w:bottom w:val="none" w:sz="0" w:space="0" w:color="auto"/>
        <w:right w:val="none" w:sz="0" w:space="0" w:color="auto"/>
      </w:divBdr>
      <w:divsChild>
        <w:div w:id="233124003">
          <w:marLeft w:val="0"/>
          <w:marRight w:val="0"/>
          <w:marTop w:val="75"/>
          <w:marBottom w:val="225"/>
          <w:divBdr>
            <w:top w:val="none" w:sz="0" w:space="0" w:color="auto"/>
            <w:left w:val="none" w:sz="0" w:space="0" w:color="auto"/>
            <w:bottom w:val="none" w:sz="0" w:space="0" w:color="auto"/>
            <w:right w:val="none" w:sz="0" w:space="0" w:color="auto"/>
          </w:divBdr>
        </w:div>
      </w:divsChild>
    </w:div>
    <w:div w:id="1797681105">
      <w:bodyDiv w:val="1"/>
      <w:marLeft w:val="0"/>
      <w:marRight w:val="0"/>
      <w:marTop w:val="0"/>
      <w:marBottom w:val="0"/>
      <w:divBdr>
        <w:top w:val="none" w:sz="0" w:space="0" w:color="auto"/>
        <w:left w:val="none" w:sz="0" w:space="0" w:color="auto"/>
        <w:bottom w:val="none" w:sz="0" w:space="0" w:color="auto"/>
        <w:right w:val="none" w:sz="0" w:space="0" w:color="auto"/>
      </w:divBdr>
      <w:divsChild>
        <w:div w:id="578639724">
          <w:marLeft w:val="0"/>
          <w:marRight w:val="0"/>
          <w:marTop w:val="0"/>
          <w:marBottom w:val="0"/>
          <w:divBdr>
            <w:top w:val="none" w:sz="0" w:space="0" w:color="auto"/>
            <w:left w:val="none" w:sz="0" w:space="0" w:color="auto"/>
            <w:bottom w:val="none" w:sz="0" w:space="0" w:color="auto"/>
            <w:right w:val="none" w:sz="0" w:space="0" w:color="auto"/>
          </w:divBdr>
          <w:divsChild>
            <w:div w:id="180896270">
              <w:marLeft w:val="0"/>
              <w:marRight w:val="0"/>
              <w:marTop w:val="0"/>
              <w:marBottom w:val="0"/>
              <w:divBdr>
                <w:top w:val="none" w:sz="0" w:space="0" w:color="auto"/>
                <w:left w:val="none" w:sz="0" w:space="0" w:color="auto"/>
                <w:bottom w:val="none" w:sz="0" w:space="0" w:color="auto"/>
                <w:right w:val="none" w:sz="0" w:space="0" w:color="auto"/>
              </w:divBdr>
              <w:divsChild>
                <w:div w:id="105848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517372">
      <w:bodyDiv w:val="1"/>
      <w:marLeft w:val="0"/>
      <w:marRight w:val="0"/>
      <w:marTop w:val="0"/>
      <w:marBottom w:val="0"/>
      <w:divBdr>
        <w:top w:val="none" w:sz="0" w:space="0" w:color="auto"/>
        <w:left w:val="none" w:sz="0" w:space="0" w:color="auto"/>
        <w:bottom w:val="none" w:sz="0" w:space="0" w:color="auto"/>
        <w:right w:val="none" w:sz="0" w:space="0" w:color="auto"/>
      </w:divBdr>
      <w:divsChild>
        <w:div w:id="2140688346">
          <w:marLeft w:val="0"/>
          <w:marRight w:val="0"/>
          <w:marTop w:val="18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ews1296.com/smg/cms/app/5.5.0/share.html?loader=%7B%7D&amp;viewport=%7B%22tag%22:%22h-viewer%22,%22data%22:%7B%7D%7D&amp;view=%7B%22tag%22:%22c-share-content-view%22,%22history%22:true,%22in%22:%7B%22key%22:%227149bb46-9930-11eb-984c-000c292d15c9%22%7D%7D" TargetMode="External"/><Relationship Id="rId18" Type="http://schemas.openxmlformats.org/officeDocument/2006/relationships/hyperlink" Target="https://www.51ldb.com/shsldb/sz/content/0178bb55379dc00100005499e74cbcbc.htm" TargetMode="External"/><Relationship Id="rId26" Type="http://schemas.openxmlformats.org/officeDocument/2006/relationships/hyperlink" Target="http://www.duob.cn/content.html?id=215503" TargetMode="External"/><Relationship Id="rId39" Type="http://schemas.openxmlformats.org/officeDocument/2006/relationships/image" Target="media/image23.png"/><Relationship Id="rId3" Type="http://schemas.openxmlformats.org/officeDocument/2006/relationships/settings" Target="settings.xml"/><Relationship Id="rId21" Type="http://schemas.openxmlformats.org/officeDocument/2006/relationships/hyperlink" Target="http://m.shedunews.com/msite_1/con/2021-04/10/c6265.html" TargetMode="External"/><Relationship Id="rId34" Type="http://schemas.openxmlformats.org/officeDocument/2006/relationships/image" Target="media/image20.jpeg"/><Relationship Id="rId42" Type="http://schemas.openxmlformats.org/officeDocument/2006/relationships/image" Target="media/image24.png"/><Relationship Id="rId7" Type="http://schemas.openxmlformats.org/officeDocument/2006/relationships/hyperlink" Target="http://www.sh.chinanews.com/dangjian/2021-04-10/86208.shtml" TargetMode="Externa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hyperlink" Target="https://h5.newaircloud.com/detailArticle/15748224_30597_dyjy.html?app=1&amp;source=1" TargetMode="External"/><Relationship Id="rId2" Type="http://schemas.openxmlformats.org/officeDocument/2006/relationships/styles" Target="styles.xml"/><Relationship Id="rId16" Type="http://schemas.openxmlformats.org/officeDocument/2006/relationships/hyperlink" Target="http://www.setv.sh.cn/v/vod/C37904567.htm" TargetMode="External"/><Relationship Id="rId20" Type="http://schemas.openxmlformats.org/officeDocument/2006/relationships/image" Target="media/image9.jpeg"/><Relationship Id="rId29" Type="http://schemas.openxmlformats.org/officeDocument/2006/relationships/image" Target="media/image16.jpeg"/><Relationship Id="rId41" Type="http://schemas.openxmlformats.org/officeDocument/2006/relationships/hyperlink" Target="https://mp.weixin.qq.com/s/yy40fHlcQx_HmRRYOygALA"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image" Target="media/image22.png"/><Relationship Id="rId40" Type="http://schemas.openxmlformats.org/officeDocument/2006/relationships/hyperlink" Target="javascript:void(0);"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1.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m.jyb.cn/rmtzcg/xwy/wzxw/202104/t20210414_515796_wap.html"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hyperlink" Target="https://www.gzdaily.cn/amucsite/pad/index.html?id=1536548" TargetMode="External"/><Relationship Id="rId35" Type="http://schemas.openxmlformats.org/officeDocument/2006/relationships/hyperlink" Target="https://article.xuexi.cn/articles/index.html?art_id=12129715211582268860&amp;item_id=12129715211582268860&amp;study_style_id=feeds_default&amp;pid=&amp;ptype=-1&amp;source=share&amp;share_to=wx_single" TargetMode="External"/><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D6EAF-4969-439F-AC8C-8B922D284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16</Pages>
  <Words>2180</Words>
  <Characters>12432</Characters>
  <Application>Microsoft Office Word</Application>
  <DocSecurity>0</DocSecurity>
  <Lines>103</Lines>
  <Paragraphs>29</Paragraphs>
  <ScaleCrop>false</ScaleCrop>
  <Company/>
  <LinksUpToDate>false</LinksUpToDate>
  <CharactersWithSpaces>14583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Windows 用户</cp:lastModifiedBy>
  <cp:revision>2</cp:revision>
  <dcterms:created xsi:type="dcterms:W3CDTF">2021-04-20T01:44:00Z</dcterms:created>
  <dcterms:modified xsi:type="dcterms:W3CDTF">2021-04-20T04:33:00Z</dcterms:modified>
</cp:coreProperties>
</file>