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3A" w:rsidRPr="003B05F2" w:rsidRDefault="009A343A" w:rsidP="008F69AA">
      <w:pPr>
        <w:jc w:val="center"/>
        <w:rPr>
          <w:sz w:val="30"/>
          <w:szCs w:val="30"/>
        </w:rPr>
      </w:pPr>
      <w:r>
        <w:rPr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 w:rsidRPr="003B05F2">
        <w:rPr>
          <w:rFonts w:hint="eastAsia"/>
          <w:sz w:val="30"/>
          <w:szCs w:val="30"/>
        </w:rPr>
        <w:t>东华大学夏季入伍服义务兵役政策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一、对应征入伍服义务兵役的高校学生要满足哪些基本身体条件？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身高：男生</w:t>
      </w:r>
      <w:r w:rsidRPr="001C209F">
        <w:rPr>
          <w:rFonts w:ascii="仿宋_GB2312" w:eastAsia="仿宋_GB2312" w:hAnsi="宋体"/>
          <w:sz w:val="24"/>
          <w:szCs w:val="24"/>
        </w:rPr>
        <w:t>160cm</w:t>
      </w:r>
      <w:r w:rsidRPr="001C209F">
        <w:rPr>
          <w:rFonts w:ascii="仿宋_GB2312" w:eastAsia="仿宋_GB2312" w:hAnsi="宋体" w:hint="eastAsia"/>
          <w:sz w:val="24"/>
          <w:szCs w:val="24"/>
        </w:rPr>
        <w:t>以上，女生</w:t>
      </w:r>
      <w:r w:rsidRPr="001C209F">
        <w:rPr>
          <w:rFonts w:ascii="仿宋_GB2312" w:eastAsia="仿宋_GB2312" w:hAnsi="宋体"/>
          <w:sz w:val="24"/>
          <w:szCs w:val="24"/>
        </w:rPr>
        <w:t>158cm</w:t>
      </w:r>
      <w:r w:rsidRPr="001C209F">
        <w:rPr>
          <w:rFonts w:ascii="仿宋_GB2312" w:eastAsia="仿宋_GB2312" w:hAnsi="宋体" w:hint="eastAsia"/>
          <w:sz w:val="24"/>
          <w:szCs w:val="24"/>
        </w:rPr>
        <w:t>以上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体重：标准体重</w:t>
      </w:r>
      <w:r w:rsidRPr="001C209F">
        <w:rPr>
          <w:rFonts w:ascii="仿宋_GB2312" w:eastAsia="仿宋_GB2312" w:hAnsi="宋体"/>
          <w:sz w:val="24"/>
          <w:szCs w:val="24"/>
        </w:rPr>
        <w:t>=</w:t>
      </w:r>
      <w:r w:rsidRPr="001C209F">
        <w:rPr>
          <w:rFonts w:ascii="仿宋_GB2312" w:eastAsia="仿宋_GB2312" w:hAnsi="宋体" w:hint="eastAsia"/>
          <w:sz w:val="24"/>
          <w:szCs w:val="24"/>
        </w:rPr>
        <w:t>（身高</w:t>
      </w:r>
      <w:r w:rsidRPr="001C209F">
        <w:rPr>
          <w:rFonts w:ascii="仿宋_GB2312" w:eastAsia="仿宋_GB2312" w:hAnsi="宋体"/>
          <w:sz w:val="24"/>
          <w:szCs w:val="24"/>
        </w:rPr>
        <w:t>-110</w:t>
      </w:r>
      <w:r w:rsidRPr="001C209F">
        <w:rPr>
          <w:rFonts w:ascii="仿宋_GB2312" w:eastAsia="仿宋_GB2312" w:hAnsi="宋体" w:hint="eastAsia"/>
          <w:sz w:val="24"/>
          <w:szCs w:val="24"/>
        </w:rPr>
        <w:t>）</w:t>
      </w:r>
      <w:r w:rsidRPr="001C209F">
        <w:rPr>
          <w:rFonts w:ascii="仿宋_GB2312" w:eastAsia="仿宋_GB2312" w:hAnsi="宋体"/>
          <w:sz w:val="24"/>
          <w:szCs w:val="24"/>
        </w:rPr>
        <w:t>kg</w:t>
      </w:r>
      <w:r w:rsidRPr="001C209F">
        <w:rPr>
          <w:rFonts w:ascii="仿宋_GB2312" w:eastAsia="仿宋_GB2312" w:hAnsi="宋体" w:hint="eastAsia"/>
          <w:sz w:val="24"/>
          <w:szCs w:val="24"/>
        </w:rPr>
        <w:t>。男生：不超过标准体重的</w:t>
      </w:r>
      <w:r w:rsidRPr="001C209F">
        <w:rPr>
          <w:rFonts w:ascii="仿宋_GB2312" w:eastAsia="仿宋_GB2312" w:hAnsi="宋体"/>
          <w:sz w:val="24"/>
          <w:szCs w:val="24"/>
        </w:rPr>
        <w:t>30%</w:t>
      </w:r>
      <w:r w:rsidRPr="001C209F">
        <w:rPr>
          <w:rFonts w:ascii="仿宋_GB2312" w:eastAsia="仿宋_GB2312" w:hAnsi="宋体" w:hint="eastAsia"/>
          <w:sz w:val="24"/>
          <w:szCs w:val="24"/>
        </w:rPr>
        <w:t>，不低于标准体重的</w:t>
      </w:r>
      <w:r w:rsidRPr="001C209F">
        <w:rPr>
          <w:rFonts w:ascii="仿宋_GB2312" w:eastAsia="仿宋_GB2312" w:hAnsi="宋体"/>
          <w:sz w:val="24"/>
          <w:szCs w:val="24"/>
        </w:rPr>
        <w:t>15%</w:t>
      </w:r>
      <w:r w:rsidRPr="001C209F">
        <w:rPr>
          <w:rFonts w:ascii="仿宋_GB2312" w:eastAsia="仿宋_GB2312" w:hAnsi="宋体" w:hint="eastAsia"/>
          <w:sz w:val="24"/>
          <w:szCs w:val="24"/>
        </w:rPr>
        <w:t>。</w:t>
      </w:r>
    </w:p>
    <w:p w:rsidR="009A343A" w:rsidRPr="001C209F" w:rsidRDefault="009A343A" w:rsidP="001C209F">
      <w:pPr>
        <w:pStyle w:val="ListParagraph"/>
        <w:ind w:firstLineChars="1550" w:firstLine="3168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女生：不超过标准体重的</w:t>
      </w:r>
      <w:r w:rsidRPr="001C209F">
        <w:rPr>
          <w:rFonts w:ascii="仿宋_GB2312" w:eastAsia="仿宋_GB2312" w:hAnsi="宋体"/>
          <w:sz w:val="24"/>
          <w:szCs w:val="24"/>
        </w:rPr>
        <w:t>20%</w:t>
      </w:r>
      <w:r w:rsidRPr="001C209F">
        <w:rPr>
          <w:rFonts w:ascii="仿宋_GB2312" w:eastAsia="仿宋_GB2312" w:hAnsi="宋体" w:hint="eastAsia"/>
          <w:sz w:val="24"/>
          <w:szCs w:val="24"/>
        </w:rPr>
        <w:t>，不低于标准体重的</w:t>
      </w:r>
      <w:r w:rsidRPr="001C209F">
        <w:rPr>
          <w:rFonts w:ascii="仿宋_GB2312" w:eastAsia="仿宋_GB2312" w:hAnsi="宋体"/>
          <w:sz w:val="24"/>
          <w:szCs w:val="24"/>
        </w:rPr>
        <w:t>15%</w:t>
      </w:r>
      <w:r w:rsidRPr="001C209F">
        <w:rPr>
          <w:rFonts w:ascii="仿宋_GB2312" w:eastAsia="仿宋_GB2312" w:hAnsi="宋体" w:hint="eastAsia"/>
          <w:sz w:val="24"/>
          <w:szCs w:val="24"/>
        </w:rPr>
        <w:t>。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视力：大学生右眼裸眼视力不低于</w:t>
      </w:r>
      <w:r w:rsidRPr="001C209F">
        <w:rPr>
          <w:rFonts w:ascii="仿宋_GB2312" w:eastAsia="仿宋_GB2312" w:hAnsi="宋体"/>
          <w:sz w:val="24"/>
          <w:szCs w:val="24"/>
        </w:rPr>
        <w:t>4.6</w:t>
      </w:r>
      <w:r w:rsidRPr="001C209F">
        <w:rPr>
          <w:rFonts w:ascii="仿宋_GB2312" w:eastAsia="仿宋_GB2312" w:hAnsi="宋体" w:hint="eastAsia"/>
          <w:sz w:val="24"/>
          <w:szCs w:val="24"/>
        </w:rPr>
        <w:t>，左眼视力不低于</w:t>
      </w:r>
      <w:r w:rsidRPr="001C209F">
        <w:rPr>
          <w:rFonts w:ascii="仿宋_GB2312" w:eastAsia="仿宋_GB2312" w:hAnsi="宋体"/>
          <w:sz w:val="24"/>
          <w:szCs w:val="24"/>
        </w:rPr>
        <w:t>4.5</w:t>
      </w:r>
      <w:r w:rsidRPr="001C209F">
        <w:rPr>
          <w:rFonts w:ascii="仿宋_GB2312" w:eastAsia="仿宋_GB2312" w:hAnsi="宋体" w:hint="eastAsia"/>
          <w:sz w:val="24"/>
          <w:szCs w:val="24"/>
        </w:rPr>
        <w:t>。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二、对应征入伍服义务兵役的高校学生年龄条件有何要求？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男生：普通高等学校在校生为</w:t>
      </w:r>
      <w:r w:rsidRPr="001C209F">
        <w:rPr>
          <w:rFonts w:ascii="仿宋_GB2312" w:eastAsia="仿宋_GB2312" w:hAnsi="宋体"/>
          <w:sz w:val="24"/>
          <w:szCs w:val="24"/>
        </w:rPr>
        <w:t>2017</w:t>
      </w:r>
      <w:r w:rsidRPr="001C209F">
        <w:rPr>
          <w:rFonts w:ascii="仿宋_GB2312" w:eastAsia="仿宋_GB2312" w:hAnsi="宋体" w:hint="eastAsia"/>
          <w:sz w:val="24"/>
          <w:szCs w:val="24"/>
        </w:rPr>
        <w:t>年年满</w:t>
      </w:r>
      <w:r w:rsidRPr="001C209F">
        <w:rPr>
          <w:rFonts w:ascii="仿宋_GB2312" w:eastAsia="仿宋_GB2312" w:hAnsi="宋体"/>
          <w:sz w:val="24"/>
          <w:szCs w:val="24"/>
        </w:rPr>
        <w:t>18</w:t>
      </w:r>
      <w:r w:rsidRPr="001C209F">
        <w:rPr>
          <w:rFonts w:ascii="仿宋_GB2312" w:eastAsia="仿宋_GB2312" w:hAnsi="宋体" w:hint="eastAsia"/>
          <w:sz w:val="24"/>
          <w:szCs w:val="24"/>
        </w:rPr>
        <w:t>至</w:t>
      </w:r>
      <w:r w:rsidRPr="001C209F">
        <w:rPr>
          <w:rFonts w:ascii="仿宋_GB2312" w:eastAsia="仿宋_GB2312" w:hAnsi="宋体"/>
          <w:sz w:val="24"/>
          <w:szCs w:val="24"/>
        </w:rPr>
        <w:t>22</w:t>
      </w:r>
      <w:r w:rsidRPr="001C209F">
        <w:rPr>
          <w:rFonts w:ascii="仿宋_GB2312" w:eastAsia="仿宋_GB2312" w:hAnsi="宋体" w:hint="eastAsia"/>
          <w:sz w:val="24"/>
          <w:szCs w:val="24"/>
        </w:rPr>
        <w:t>周岁（</w:t>
      </w:r>
      <w:r w:rsidRPr="001C209F">
        <w:rPr>
          <w:rFonts w:ascii="仿宋_GB2312" w:eastAsia="仿宋_GB2312" w:hAnsi="宋体"/>
          <w:sz w:val="24"/>
          <w:szCs w:val="24"/>
        </w:rPr>
        <w:t>1995</w:t>
      </w:r>
      <w:r w:rsidRPr="001C209F">
        <w:rPr>
          <w:rFonts w:ascii="仿宋_GB2312" w:eastAsia="仿宋_GB2312" w:hAnsi="宋体" w:hint="eastAsia"/>
          <w:sz w:val="24"/>
          <w:szCs w:val="24"/>
        </w:rPr>
        <w:t>年</w:t>
      </w:r>
      <w:r w:rsidRPr="001C209F">
        <w:rPr>
          <w:rFonts w:ascii="仿宋_GB2312" w:eastAsia="仿宋_GB2312" w:hAnsi="宋体"/>
          <w:sz w:val="24"/>
          <w:szCs w:val="24"/>
        </w:rPr>
        <w:t>1</w:t>
      </w:r>
      <w:r w:rsidRPr="001C209F">
        <w:rPr>
          <w:rFonts w:ascii="仿宋_GB2312" w:eastAsia="仿宋_GB2312" w:hAnsi="宋体" w:hint="eastAsia"/>
          <w:sz w:val="24"/>
          <w:szCs w:val="24"/>
        </w:rPr>
        <w:t>月</w:t>
      </w:r>
      <w:r w:rsidRPr="001C209F">
        <w:rPr>
          <w:rFonts w:ascii="仿宋_GB2312" w:eastAsia="仿宋_GB2312" w:hAnsi="宋体"/>
          <w:sz w:val="24"/>
          <w:szCs w:val="24"/>
        </w:rPr>
        <w:t>1</w:t>
      </w:r>
      <w:r w:rsidRPr="001C209F">
        <w:rPr>
          <w:rFonts w:ascii="仿宋_GB2312" w:eastAsia="仿宋_GB2312" w:hAnsi="宋体" w:hint="eastAsia"/>
          <w:sz w:val="24"/>
          <w:szCs w:val="24"/>
        </w:rPr>
        <w:t>日至</w:t>
      </w:r>
      <w:r w:rsidRPr="001C209F">
        <w:rPr>
          <w:rFonts w:ascii="仿宋_GB2312" w:eastAsia="仿宋_GB2312" w:hAnsi="宋体"/>
          <w:sz w:val="24"/>
          <w:szCs w:val="24"/>
        </w:rPr>
        <w:t>1999</w:t>
      </w:r>
      <w:r w:rsidRPr="001C209F">
        <w:rPr>
          <w:rFonts w:ascii="仿宋_GB2312" w:eastAsia="仿宋_GB2312" w:hAnsi="宋体" w:hint="eastAsia"/>
          <w:sz w:val="24"/>
          <w:szCs w:val="24"/>
        </w:rPr>
        <w:t>年</w:t>
      </w:r>
      <w:r w:rsidRPr="001C209F">
        <w:rPr>
          <w:rFonts w:ascii="仿宋_GB2312" w:eastAsia="仿宋_GB2312" w:hAnsi="宋体"/>
          <w:sz w:val="24"/>
          <w:szCs w:val="24"/>
        </w:rPr>
        <w:t>12</w:t>
      </w:r>
      <w:r w:rsidRPr="001C209F">
        <w:rPr>
          <w:rFonts w:ascii="仿宋_GB2312" w:eastAsia="仿宋_GB2312" w:hAnsi="宋体" w:hint="eastAsia"/>
          <w:sz w:val="24"/>
          <w:szCs w:val="24"/>
        </w:rPr>
        <w:t>月</w:t>
      </w:r>
      <w:r w:rsidRPr="001C209F">
        <w:rPr>
          <w:rFonts w:ascii="仿宋_GB2312" w:eastAsia="仿宋_GB2312" w:hAnsi="宋体"/>
          <w:sz w:val="24"/>
          <w:szCs w:val="24"/>
        </w:rPr>
        <w:t>31</w:t>
      </w:r>
      <w:r w:rsidRPr="001C209F">
        <w:rPr>
          <w:rFonts w:ascii="仿宋_GB2312" w:eastAsia="仿宋_GB2312" w:hAnsi="宋体" w:hint="eastAsia"/>
          <w:sz w:val="24"/>
          <w:szCs w:val="24"/>
        </w:rPr>
        <w:t>日期间出生、本科三年级不超过</w:t>
      </w:r>
      <w:r w:rsidRPr="001C209F">
        <w:rPr>
          <w:rFonts w:ascii="仿宋_GB2312" w:eastAsia="仿宋_GB2312" w:hAnsi="宋体"/>
          <w:sz w:val="24"/>
          <w:szCs w:val="24"/>
        </w:rPr>
        <w:t>23</w:t>
      </w:r>
      <w:r w:rsidRPr="001C209F">
        <w:rPr>
          <w:rFonts w:ascii="仿宋_GB2312" w:eastAsia="仿宋_GB2312" w:hAnsi="宋体" w:hint="eastAsia"/>
          <w:sz w:val="24"/>
          <w:szCs w:val="24"/>
        </w:rPr>
        <w:t>周岁）。普通高等学校毕业生可放宽到</w:t>
      </w:r>
      <w:r w:rsidRPr="001C209F">
        <w:rPr>
          <w:rFonts w:ascii="仿宋_GB2312" w:eastAsia="仿宋_GB2312" w:hAnsi="宋体"/>
          <w:sz w:val="24"/>
          <w:szCs w:val="24"/>
        </w:rPr>
        <w:t>24</w:t>
      </w:r>
      <w:r w:rsidRPr="001C209F">
        <w:rPr>
          <w:rFonts w:ascii="仿宋_GB2312" w:eastAsia="仿宋_GB2312" w:hAnsi="宋体" w:hint="eastAsia"/>
          <w:sz w:val="24"/>
          <w:szCs w:val="24"/>
        </w:rPr>
        <w:t>周岁（</w:t>
      </w:r>
      <w:r w:rsidRPr="001C209F">
        <w:rPr>
          <w:rFonts w:ascii="仿宋_GB2312" w:eastAsia="仿宋_GB2312" w:hAnsi="宋体"/>
          <w:sz w:val="24"/>
          <w:szCs w:val="24"/>
        </w:rPr>
        <w:t>1993</w:t>
      </w:r>
      <w:r w:rsidRPr="001C209F">
        <w:rPr>
          <w:rFonts w:ascii="仿宋_GB2312" w:eastAsia="仿宋_GB2312" w:hAnsi="宋体" w:hint="eastAsia"/>
          <w:sz w:val="24"/>
          <w:szCs w:val="24"/>
        </w:rPr>
        <w:t>年</w:t>
      </w:r>
      <w:r w:rsidRPr="001C209F">
        <w:rPr>
          <w:rFonts w:ascii="仿宋_GB2312" w:eastAsia="仿宋_GB2312" w:hAnsi="宋体"/>
          <w:sz w:val="24"/>
          <w:szCs w:val="24"/>
        </w:rPr>
        <w:t>1</w:t>
      </w:r>
      <w:r w:rsidRPr="001C209F">
        <w:rPr>
          <w:rFonts w:ascii="仿宋_GB2312" w:eastAsia="仿宋_GB2312" w:hAnsi="宋体" w:hint="eastAsia"/>
          <w:sz w:val="24"/>
          <w:szCs w:val="24"/>
        </w:rPr>
        <w:t>月</w:t>
      </w:r>
      <w:r w:rsidRPr="001C209F">
        <w:rPr>
          <w:rFonts w:ascii="仿宋_GB2312" w:eastAsia="仿宋_GB2312" w:hAnsi="宋体"/>
          <w:sz w:val="24"/>
          <w:szCs w:val="24"/>
        </w:rPr>
        <w:t>1</w:t>
      </w:r>
      <w:r w:rsidRPr="001C209F">
        <w:rPr>
          <w:rFonts w:ascii="仿宋_GB2312" w:eastAsia="仿宋_GB2312" w:hAnsi="宋体" w:hint="eastAsia"/>
          <w:sz w:val="24"/>
          <w:szCs w:val="24"/>
        </w:rPr>
        <w:t>日后出生）。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女生：普通高等学校在校生和应届毕业生为</w:t>
      </w:r>
      <w:r w:rsidRPr="001C209F">
        <w:rPr>
          <w:rFonts w:ascii="仿宋_GB2312" w:eastAsia="仿宋_GB2312" w:hAnsi="宋体"/>
          <w:sz w:val="24"/>
          <w:szCs w:val="24"/>
        </w:rPr>
        <w:t>2017</w:t>
      </w:r>
      <w:r w:rsidRPr="001C209F">
        <w:rPr>
          <w:rFonts w:ascii="仿宋_GB2312" w:eastAsia="仿宋_GB2312" w:hAnsi="宋体" w:hint="eastAsia"/>
          <w:sz w:val="24"/>
          <w:szCs w:val="24"/>
        </w:rPr>
        <w:t>年年满</w:t>
      </w:r>
      <w:r w:rsidRPr="001C209F">
        <w:rPr>
          <w:rFonts w:ascii="仿宋_GB2312" w:eastAsia="仿宋_GB2312" w:hAnsi="宋体"/>
          <w:sz w:val="24"/>
          <w:szCs w:val="24"/>
        </w:rPr>
        <w:t>18</w:t>
      </w:r>
      <w:r w:rsidRPr="001C209F">
        <w:rPr>
          <w:rFonts w:ascii="仿宋_GB2312" w:eastAsia="仿宋_GB2312" w:hAnsi="宋体" w:hint="eastAsia"/>
          <w:sz w:val="24"/>
          <w:szCs w:val="24"/>
        </w:rPr>
        <w:t>至</w:t>
      </w:r>
      <w:r w:rsidRPr="001C209F">
        <w:rPr>
          <w:rFonts w:ascii="仿宋_GB2312" w:eastAsia="仿宋_GB2312" w:hAnsi="宋体"/>
          <w:sz w:val="24"/>
          <w:szCs w:val="24"/>
        </w:rPr>
        <w:t>22</w:t>
      </w:r>
      <w:r w:rsidRPr="001C209F">
        <w:rPr>
          <w:rFonts w:ascii="仿宋_GB2312" w:eastAsia="仿宋_GB2312" w:hAnsi="宋体" w:hint="eastAsia"/>
          <w:sz w:val="24"/>
          <w:szCs w:val="24"/>
        </w:rPr>
        <w:t>周岁。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三、具有高等教育学历的士兵退役后，享有哪些优惠政策？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/>
          <w:sz w:val="24"/>
          <w:szCs w:val="24"/>
        </w:rPr>
        <w:t>1</w:t>
      </w:r>
      <w:r w:rsidRPr="001C209F">
        <w:rPr>
          <w:rFonts w:ascii="仿宋_GB2312" w:eastAsia="仿宋_GB2312" w:hAnsi="宋体" w:hint="eastAsia"/>
          <w:sz w:val="24"/>
          <w:szCs w:val="24"/>
        </w:rPr>
        <w:t>、学业方面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（</w:t>
      </w:r>
      <w:r w:rsidRPr="001C209F">
        <w:rPr>
          <w:rFonts w:ascii="仿宋_GB2312" w:eastAsia="仿宋_GB2312" w:hAnsi="宋体"/>
          <w:sz w:val="24"/>
          <w:szCs w:val="24"/>
        </w:rPr>
        <w:t>1</w:t>
      </w:r>
      <w:r w:rsidRPr="001C209F">
        <w:rPr>
          <w:rFonts w:ascii="仿宋_GB2312" w:eastAsia="仿宋_GB2312" w:hAnsi="宋体" w:hint="eastAsia"/>
          <w:sz w:val="24"/>
          <w:szCs w:val="24"/>
        </w:rPr>
        <w:t>）保留学籍。自批准入伍后可保留至退役后两年内（服兵役时间为两年），保留学籍期不计入在校学习年限。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（</w:t>
      </w:r>
      <w:r w:rsidRPr="001C209F">
        <w:rPr>
          <w:rFonts w:ascii="仿宋_GB2312" w:eastAsia="仿宋_GB2312" w:hAnsi="宋体"/>
          <w:sz w:val="24"/>
          <w:szCs w:val="24"/>
        </w:rPr>
        <w:t>2</w:t>
      </w:r>
      <w:r w:rsidRPr="001C209F">
        <w:rPr>
          <w:rFonts w:ascii="仿宋_GB2312" w:eastAsia="仿宋_GB2312" w:hAnsi="宋体" w:hint="eastAsia"/>
          <w:sz w:val="24"/>
          <w:szCs w:val="24"/>
        </w:rPr>
        <w:t>）转换专业。入伍本科学生退役后复学，经本人申请、学校批准、报市教委备案，可转入本校其他专业学习（招生时有特殊要求的除外）。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（</w:t>
      </w:r>
      <w:r w:rsidRPr="001C209F">
        <w:rPr>
          <w:rFonts w:ascii="仿宋_GB2312" w:eastAsia="仿宋_GB2312" w:hAnsi="宋体"/>
          <w:sz w:val="24"/>
          <w:szCs w:val="24"/>
        </w:rPr>
        <w:t>3</w:t>
      </w:r>
      <w:r w:rsidRPr="001C209F">
        <w:rPr>
          <w:rFonts w:ascii="仿宋_GB2312" w:eastAsia="仿宋_GB2312" w:hAnsi="宋体" w:hint="eastAsia"/>
          <w:sz w:val="24"/>
          <w:szCs w:val="24"/>
        </w:rPr>
        <w:t>）免修公共体育、军事技能和军事理论课程。因入伍时间关系，不能参加当学期校内各科</w:t>
      </w:r>
      <w:r w:rsidRPr="001C209F">
        <w:rPr>
          <w:rFonts w:ascii="仿宋_GB2312" w:eastAsia="仿宋_GB2312" w:hAnsi="宋体"/>
          <w:sz w:val="24"/>
          <w:szCs w:val="24"/>
        </w:rPr>
        <w:t>(</w:t>
      </w:r>
      <w:r w:rsidRPr="001C209F">
        <w:rPr>
          <w:rFonts w:ascii="仿宋_GB2312" w:eastAsia="仿宋_GB2312" w:hAnsi="宋体" w:hint="eastAsia"/>
          <w:sz w:val="24"/>
          <w:szCs w:val="24"/>
        </w:rPr>
        <w:t>含本校辅修专业）考试、考查、重考及补考的，可提交学习报告，经审核认定后，给予相应的成绩。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（</w:t>
      </w:r>
      <w:r w:rsidRPr="001C209F">
        <w:rPr>
          <w:rFonts w:ascii="仿宋_GB2312" w:eastAsia="仿宋_GB2312" w:hAnsi="宋体"/>
          <w:sz w:val="24"/>
          <w:szCs w:val="24"/>
        </w:rPr>
        <w:t>4</w:t>
      </w:r>
      <w:r w:rsidRPr="001C209F">
        <w:rPr>
          <w:rFonts w:ascii="仿宋_GB2312" w:eastAsia="仿宋_GB2312" w:hAnsi="宋体" w:hint="eastAsia"/>
          <w:sz w:val="24"/>
          <w:szCs w:val="24"/>
        </w:rPr>
        <w:t>）免试直升。部队服役期间荣立个人三等功及以上的退役在校本科生，符合研究生报名条件的可直接获得免试资格。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（</w:t>
      </w:r>
      <w:r w:rsidRPr="001C209F">
        <w:rPr>
          <w:rFonts w:ascii="仿宋_GB2312" w:eastAsia="仿宋_GB2312" w:hAnsi="宋体"/>
          <w:sz w:val="24"/>
          <w:szCs w:val="24"/>
        </w:rPr>
        <w:t>5</w:t>
      </w:r>
      <w:r w:rsidRPr="001C209F">
        <w:rPr>
          <w:rFonts w:ascii="仿宋_GB2312" w:eastAsia="仿宋_GB2312" w:hAnsi="宋体" w:hint="eastAsia"/>
          <w:sz w:val="24"/>
          <w:szCs w:val="24"/>
        </w:rPr>
        <w:t>）考研加分。应征入伍的本科生，本科毕业后</w:t>
      </w:r>
      <w:r w:rsidRPr="001C209F">
        <w:rPr>
          <w:rFonts w:ascii="仿宋_GB2312" w:eastAsia="仿宋_GB2312" w:hAnsi="宋体"/>
          <w:sz w:val="24"/>
          <w:szCs w:val="24"/>
        </w:rPr>
        <w:t>3</w:t>
      </w:r>
      <w:r w:rsidRPr="001C209F">
        <w:rPr>
          <w:rFonts w:ascii="仿宋_GB2312" w:eastAsia="仿宋_GB2312" w:hAnsi="宋体" w:hint="eastAsia"/>
          <w:sz w:val="24"/>
          <w:szCs w:val="24"/>
        </w:rPr>
        <w:t>年内参加全国硕士研究生招生统一考试，初试总分加</w:t>
      </w:r>
      <w:r w:rsidRPr="001C209F">
        <w:rPr>
          <w:rFonts w:ascii="仿宋_GB2312" w:eastAsia="仿宋_GB2312" w:hAnsi="宋体"/>
          <w:sz w:val="24"/>
          <w:szCs w:val="24"/>
        </w:rPr>
        <w:t>10</w:t>
      </w:r>
      <w:r w:rsidRPr="001C209F">
        <w:rPr>
          <w:rFonts w:ascii="仿宋_GB2312" w:eastAsia="仿宋_GB2312" w:hAnsi="宋体" w:hint="eastAsia"/>
          <w:sz w:val="24"/>
          <w:szCs w:val="24"/>
        </w:rPr>
        <w:t>分。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（</w:t>
      </w:r>
      <w:r w:rsidRPr="001C209F">
        <w:rPr>
          <w:rFonts w:ascii="仿宋_GB2312" w:eastAsia="仿宋_GB2312" w:hAnsi="宋体"/>
          <w:sz w:val="24"/>
          <w:szCs w:val="24"/>
        </w:rPr>
        <w:t>6</w:t>
      </w:r>
      <w:r w:rsidRPr="001C209F">
        <w:rPr>
          <w:rFonts w:ascii="仿宋_GB2312" w:eastAsia="仿宋_GB2312" w:hAnsi="宋体" w:hint="eastAsia"/>
          <w:sz w:val="24"/>
          <w:szCs w:val="24"/>
        </w:rPr>
        <w:t>）退役大学生士兵专项硕士研究生计划。按规定参加全国硕士研究生考试招生，名额单列下达，专项专用。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（</w:t>
      </w:r>
      <w:r w:rsidRPr="001C209F">
        <w:rPr>
          <w:rFonts w:ascii="仿宋_GB2312" w:eastAsia="仿宋_GB2312" w:hAnsi="宋体"/>
          <w:sz w:val="24"/>
          <w:szCs w:val="24"/>
        </w:rPr>
        <w:t>7</w:t>
      </w:r>
      <w:r w:rsidRPr="001C209F">
        <w:rPr>
          <w:rFonts w:ascii="仿宋_GB2312" w:eastAsia="仿宋_GB2312" w:hAnsi="宋体" w:hint="eastAsia"/>
          <w:sz w:val="24"/>
          <w:szCs w:val="24"/>
        </w:rPr>
        <w:t>）已服满兵役并能按期取得学士学位的应届本科毕业生，可申请应届本科毕业生免试攻读硕士学位研究生。符合下列条件的申请者，即可获得候选推免资格：</w:t>
      </w:r>
      <w:r w:rsidRPr="001C209F">
        <w:rPr>
          <w:rFonts w:ascii="仿宋_GB2312" w:eastAsia="仿宋_GB2312" w:hAnsi="宋体"/>
          <w:sz w:val="24"/>
          <w:szCs w:val="24"/>
        </w:rPr>
        <w:t>A</w:t>
      </w:r>
      <w:r w:rsidRPr="001C209F">
        <w:rPr>
          <w:rFonts w:ascii="仿宋_GB2312" w:eastAsia="仿宋_GB2312" w:hAnsi="宋体" w:hint="eastAsia"/>
          <w:sz w:val="24"/>
          <w:szCs w:val="24"/>
        </w:rPr>
        <w:t>必须修完教学计划中的课程；</w:t>
      </w:r>
      <w:r w:rsidRPr="001C209F">
        <w:rPr>
          <w:rFonts w:ascii="仿宋_GB2312" w:eastAsia="仿宋_GB2312" w:hAnsi="宋体"/>
          <w:sz w:val="24"/>
          <w:szCs w:val="24"/>
        </w:rPr>
        <w:t>B</w:t>
      </w:r>
      <w:r w:rsidRPr="001C209F">
        <w:rPr>
          <w:rFonts w:ascii="仿宋_GB2312" w:eastAsia="仿宋_GB2312" w:hAnsi="宋体" w:hint="eastAsia"/>
          <w:sz w:val="24"/>
          <w:szCs w:val="24"/>
        </w:rPr>
        <w:t>评优绩点达到</w:t>
      </w:r>
      <w:r w:rsidRPr="001C209F">
        <w:rPr>
          <w:rFonts w:ascii="仿宋_GB2312" w:eastAsia="仿宋_GB2312" w:hAnsi="宋体"/>
          <w:sz w:val="24"/>
          <w:szCs w:val="24"/>
        </w:rPr>
        <w:t>2.5</w:t>
      </w:r>
      <w:r w:rsidRPr="001C209F">
        <w:rPr>
          <w:rFonts w:ascii="仿宋_GB2312" w:eastAsia="仿宋_GB2312" w:hAnsi="宋体" w:hint="eastAsia"/>
          <w:sz w:val="24"/>
          <w:szCs w:val="24"/>
        </w:rPr>
        <w:t>以上（含</w:t>
      </w:r>
      <w:r w:rsidRPr="001C209F">
        <w:rPr>
          <w:rFonts w:ascii="仿宋_GB2312" w:eastAsia="仿宋_GB2312" w:hAnsi="宋体"/>
          <w:sz w:val="24"/>
          <w:szCs w:val="24"/>
        </w:rPr>
        <w:t>2.5</w:t>
      </w:r>
      <w:r w:rsidRPr="001C209F">
        <w:rPr>
          <w:rFonts w:ascii="仿宋_GB2312" w:eastAsia="仿宋_GB2312" w:hAnsi="宋体" w:hint="eastAsia"/>
          <w:sz w:val="24"/>
          <w:szCs w:val="24"/>
        </w:rPr>
        <w:t>）；</w:t>
      </w:r>
      <w:r w:rsidRPr="001C209F">
        <w:rPr>
          <w:rFonts w:ascii="仿宋_GB2312" w:eastAsia="仿宋_GB2312" w:hAnsi="宋体"/>
          <w:sz w:val="24"/>
          <w:szCs w:val="24"/>
        </w:rPr>
        <w:t>C</w:t>
      </w:r>
      <w:r w:rsidRPr="001C209F">
        <w:rPr>
          <w:rFonts w:ascii="仿宋_GB2312" w:eastAsia="仿宋_GB2312" w:hAnsi="宋体" w:hint="eastAsia"/>
          <w:sz w:val="24"/>
          <w:szCs w:val="24"/>
        </w:rPr>
        <w:t>英语成绩达标（全国大学生英语四级考试</w:t>
      </w:r>
      <w:r w:rsidRPr="001C209F">
        <w:rPr>
          <w:rFonts w:ascii="仿宋_GB2312" w:eastAsia="仿宋_GB2312" w:hAnsi="宋体"/>
          <w:sz w:val="24"/>
          <w:szCs w:val="24"/>
        </w:rPr>
        <w:t>425</w:t>
      </w:r>
      <w:r w:rsidRPr="001C209F">
        <w:rPr>
          <w:rFonts w:ascii="仿宋_GB2312" w:eastAsia="仿宋_GB2312" w:hAnsi="宋体" w:hint="eastAsia"/>
          <w:sz w:val="24"/>
          <w:szCs w:val="24"/>
        </w:rPr>
        <w:t>分及以上）。学校每年向教育部申请退役大学生士兵专项硕士研究生招生计划（以下简称“退役大学生士兵计划”）。已获得推免资格的退役大学生，纳入退役大学生士兵计划进行录取。学校根据当年获批的退役大学生士兵专项计划数，按评优绩点从高到低排序，对获得推免资格的退役大学生择优录取。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（</w:t>
      </w:r>
      <w:r w:rsidRPr="001C209F">
        <w:rPr>
          <w:rFonts w:ascii="仿宋_GB2312" w:eastAsia="仿宋_GB2312" w:hAnsi="宋体"/>
          <w:sz w:val="24"/>
          <w:szCs w:val="24"/>
        </w:rPr>
        <w:t>8</w:t>
      </w:r>
      <w:r w:rsidRPr="001C209F">
        <w:rPr>
          <w:rFonts w:ascii="仿宋_GB2312" w:eastAsia="仿宋_GB2312" w:hAnsi="宋体" w:hint="eastAsia"/>
          <w:sz w:val="24"/>
          <w:szCs w:val="24"/>
        </w:rPr>
        <w:t>）应征入伍的在校学生，可参评奖学金和荣誉称号。校级奖学金和荣誉称号名额单列、单独评审，经本人申请，由东华大学征兵工作领导小组审定。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/>
          <w:sz w:val="24"/>
          <w:szCs w:val="24"/>
        </w:rPr>
        <w:t>2</w:t>
      </w:r>
      <w:r w:rsidRPr="001C209F">
        <w:rPr>
          <w:rFonts w:ascii="仿宋_GB2312" w:eastAsia="仿宋_GB2312" w:hAnsi="宋体" w:hint="eastAsia"/>
          <w:sz w:val="24"/>
          <w:szCs w:val="24"/>
        </w:rPr>
        <w:t>、就业方面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（</w:t>
      </w:r>
      <w:r w:rsidRPr="001C209F">
        <w:rPr>
          <w:rFonts w:ascii="仿宋_GB2312" w:eastAsia="仿宋_GB2312" w:hAnsi="宋体"/>
          <w:sz w:val="24"/>
          <w:szCs w:val="24"/>
        </w:rPr>
        <w:t>1</w:t>
      </w:r>
      <w:r w:rsidRPr="001C209F">
        <w:rPr>
          <w:rFonts w:ascii="仿宋_GB2312" w:eastAsia="仿宋_GB2312" w:hAnsi="宋体" w:hint="eastAsia"/>
          <w:sz w:val="24"/>
          <w:szCs w:val="24"/>
        </w:rPr>
        <w:t>）专项落户。应征入伍的非上海户籍在校本科生、研究生，在部队服役期间表现良好、退役复学后本科、研究生毕业，在本市落实就业单位的，直接办理上海户籍。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（</w:t>
      </w:r>
      <w:r w:rsidRPr="001C209F">
        <w:rPr>
          <w:rFonts w:ascii="仿宋_GB2312" w:eastAsia="仿宋_GB2312" w:hAnsi="宋体"/>
          <w:sz w:val="24"/>
          <w:szCs w:val="24"/>
        </w:rPr>
        <w:t>2</w:t>
      </w:r>
      <w:r w:rsidRPr="001C209F">
        <w:rPr>
          <w:rFonts w:ascii="仿宋_GB2312" w:eastAsia="仿宋_GB2312" w:hAnsi="宋体" w:hint="eastAsia"/>
          <w:sz w:val="24"/>
          <w:szCs w:val="24"/>
        </w:rPr>
        <w:t>）可再次申请办理就业报到证。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（</w:t>
      </w:r>
      <w:r w:rsidRPr="001C209F">
        <w:rPr>
          <w:rFonts w:ascii="仿宋_GB2312" w:eastAsia="仿宋_GB2312" w:hAnsi="宋体"/>
          <w:sz w:val="24"/>
          <w:szCs w:val="24"/>
        </w:rPr>
        <w:t>3</w:t>
      </w:r>
      <w:r w:rsidRPr="001C209F">
        <w:rPr>
          <w:rFonts w:ascii="仿宋_GB2312" w:eastAsia="仿宋_GB2312" w:hAnsi="宋体" w:hint="eastAsia"/>
          <w:sz w:val="24"/>
          <w:szCs w:val="24"/>
        </w:rPr>
        <w:t>）退役士兵服役经历视同基层工作经历。符合条件的退役士兵报考本市公务员、事业单位工作人员等考试合格的，同等条件下优先推荐、优先调剂、优先录用。</w:t>
      </w:r>
    </w:p>
    <w:p w:rsidR="009A343A" w:rsidRPr="001C209F" w:rsidRDefault="009A343A" w:rsidP="00617BDB">
      <w:pPr>
        <w:pStyle w:val="ListParagraph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/>
          <w:sz w:val="24"/>
          <w:szCs w:val="24"/>
        </w:rPr>
        <w:t>3</w:t>
      </w:r>
      <w:r w:rsidRPr="001C209F">
        <w:rPr>
          <w:rFonts w:ascii="仿宋_GB2312" w:eastAsia="仿宋_GB2312" w:hAnsi="宋体" w:hint="eastAsia"/>
          <w:sz w:val="24"/>
          <w:szCs w:val="24"/>
        </w:rPr>
        <w:t>、经济方面</w:t>
      </w:r>
    </w:p>
    <w:p w:rsidR="009A343A" w:rsidRPr="001C209F" w:rsidRDefault="009A343A" w:rsidP="0007401A">
      <w:pPr>
        <w:spacing w:line="380" w:lineRule="exact"/>
        <w:ind w:firstLine="480"/>
        <w:jc w:val="center"/>
        <w:rPr>
          <w:rFonts w:ascii="仿宋_GB2312" w:eastAsia="仿宋_GB2312" w:hAnsi="宋体"/>
          <w:sz w:val="24"/>
          <w:szCs w:val="24"/>
        </w:rPr>
      </w:pPr>
      <w:r w:rsidRPr="001C209F">
        <w:rPr>
          <w:rFonts w:ascii="仿宋_GB2312" w:eastAsia="仿宋_GB2312" w:hAnsi="宋体" w:hint="eastAsia"/>
          <w:sz w:val="24"/>
          <w:szCs w:val="24"/>
        </w:rPr>
        <w:t>按</w:t>
      </w:r>
      <w:r w:rsidRPr="001C209F">
        <w:rPr>
          <w:rFonts w:ascii="仿宋_GB2312" w:eastAsia="仿宋_GB2312" w:hAnsi="宋体"/>
          <w:sz w:val="24"/>
          <w:szCs w:val="24"/>
        </w:rPr>
        <w:t>2016</w:t>
      </w:r>
      <w:r w:rsidRPr="001C209F">
        <w:rPr>
          <w:rFonts w:ascii="仿宋_GB2312" w:eastAsia="仿宋_GB2312" w:hAnsi="宋体" w:hint="eastAsia"/>
          <w:sz w:val="24"/>
          <w:szCs w:val="24"/>
        </w:rPr>
        <w:t>年本市义务兵及其家属优待金标准计算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1260"/>
        <w:gridCol w:w="1260"/>
        <w:gridCol w:w="3254"/>
      </w:tblGrid>
      <w:tr w:rsidR="009A343A" w:rsidRPr="001C209F" w:rsidTr="002809BD">
        <w:trPr>
          <w:trHeight w:val="424"/>
        </w:trPr>
        <w:tc>
          <w:tcPr>
            <w:tcW w:w="234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 w:hint="eastAsia"/>
                <w:sz w:val="24"/>
                <w:szCs w:val="24"/>
              </w:rPr>
              <w:t>类别</w:t>
            </w:r>
          </w:p>
        </w:tc>
        <w:tc>
          <w:tcPr>
            <w:tcW w:w="126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 w:hint="eastAsia"/>
                <w:sz w:val="24"/>
                <w:szCs w:val="24"/>
              </w:rPr>
              <w:t>金额（元）</w:t>
            </w:r>
          </w:p>
        </w:tc>
        <w:tc>
          <w:tcPr>
            <w:tcW w:w="126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 w:hint="eastAsia"/>
                <w:sz w:val="24"/>
                <w:szCs w:val="24"/>
              </w:rPr>
              <w:t>合计（元）</w:t>
            </w:r>
          </w:p>
        </w:tc>
        <w:tc>
          <w:tcPr>
            <w:tcW w:w="3254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</w:tr>
      <w:tr w:rsidR="009A343A" w:rsidRPr="001C209F" w:rsidTr="002809BD">
        <w:trPr>
          <w:trHeight w:val="836"/>
        </w:trPr>
        <w:tc>
          <w:tcPr>
            <w:tcW w:w="234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 w:hint="eastAsia"/>
                <w:sz w:val="24"/>
                <w:szCs w:val="24"/>
              </w:rPr>
              <w:t>两年家属优待金</w:t>
            </w:r>
          </w:p>
        </w:tc>
        <w:tc>
          <w:tcPr>
            <w:tcW w:w="126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/>
                <w:sz w:val="24"/>
                <w:szCs w:val="24"/>
              </w:rPr>
              <w:t>81209</w:t>
            </w:r>
          </w:p>
        </w:tc>
        <w:tc>
          <w:tcPr>
            <w:tcW w:w="126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/>
                <w:sz w:val="24"/>
                <w:szCs w:val="24"/>
              </w:rPr>
              <w:t>81209</w:t>
            </w:r>
          </w:p>
        </w:tc>
        <w:tc>
          <w:tcPr>
            <w:tcW w:w="3254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 w:hint="eastAsia"/>
                <w:sz w:val="24"/>
                <w:szCs w:val="24"/>
              </w:rPr>
              <w:t>按上年度上海城镇居民人均可支配收入增长比例同步递增</w:t>
            </w:r>
          </w:p>
        </w:tc>
      </w:tr>
      <w:tr w:rsidR="009A343A" w:rsidRPr="001C209F" w:rsidTr="002809BD">
        <w:trPr>
          <w:trHeight w:val="424"/>
        </w:trPr>
        <w:tc>
          <w:tcPr>
            <w:tcW w:w="234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 w:hint="eastAsia"/>
                <w:sz w:val="24"/>
                <w:szCs w:val="24"/>
              </w:rPr>
              <w:t>自谋职业补助</w:t>
            </w:r>
          </w:p>
        </w:tc>
        <w:tc>
          <w:tcPr>
            <w:tcW w:w="126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/>
                <w:sz w:val="24"/>
                <w:szCs w:val="24"/>
              </w:rPr>
              <w:t>50000</w:t>
            </w:r>
          </w:p>
        </w:tc>
        <w:tc>
          <w:tcPr>
            <w:tcW w:w="126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/>
                <w:sz w:val="24"/>
                <w:szCs w:val="24"/>
              </w:rPr>
              <w:t>50000</w:t>
            </w:r>
          </w:p>
        </w:tc>
        <w:tc>
          <w:tcPr>
            <w:tcW w:w="3254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 w:hint="eastAsia"/>
                <w:sz w:val="24"/>
                <w:szCs w:val="24"/>
              </w:rPr>
              <w:t>退役复学就读视为自谋职业</w:t>
            </w:r>
          </w:p>
        </w:tc>
      </w:tr>
      <w:tr w:rsidR="009A343A" w:rsidRPr="001C209F" w:rsidTr="002809BD">
        <w:trPr>
          <w:trHeight w:val="424"/>
        </w:trPr>
        <w:tc>
          <w:tcPr>
            <w:tcW w:w="234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 w:hint="eastAsia"/>
                <w:sz w:val="24"/>
                <w:szCs w:val="24"/>
              </w:rPr>
              <w:t>生活补助</w:t>
            </w:r>
          </w:p>
        </w:tc>
        <w:tc>
          <w:tcPr>
            <w:tcW w:w="126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/>
                <w:sz w:val="24"/>
                <w:szCs w:val="24"/>
              </w:rPr>
              <w:t>36514</w:t>
            </w:r>
          </w:p>
        </w:tc>
        <w:tc>
          <w:tcPr>
            <w:tcW w:w="126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/>
                <w:sz w:val="24"/>
                <w:szCs w:val="24"/>
              </w:rPr>
              <w:t>36514</w:t>
            </w:r>
          </w:p>
        </w:tc>
        <w:tc>
          <w:tcPr>
            <w:tcW w:w="3254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 w:hint="eastAsia"/>
                <w:sz w:val="24"/>
                <w:szCs w:val="24"/>
              </w:rPr>
              <w:t>按本市城镇职工社会保险规定的缴费比例同步递增</w:t>
            </w:r>
          </w:p>
        </w:tc>
      </w:tr>
      <w:tr w:rsidR="009A343A" w:rsidRPr="001C209F" w:rsidTr="002809BD">
        <w:trPr>
          <w:trHeight w:val="411"/>
        </w:trPr>
        <w:tc>
          <w:tcPr>
            <w:tcW w:w="234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 w:hint="eastAsia"/>
                <w:sz w:val="24"/>
                <w:szCs w:val="24"/>
              </w:rPr>
              <w:t>四年学费补助</w:t>
            </w:r>
          </w:p>
        </w:tc>
        <w:tc>
          <w:tcPr>
            <w:tcW w:w="126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/>
                <w:sz w:val="24"/>
                <w:szCs w:val="24"/>
              </w:rPr>
              <w:t>20000</w:t>
            </w:r>
            <w:r w:rsidRPr="001C209F">
              <w:rPr>
                <w:rFonts w:ascii="仿宋_GB2312" w:eastAsia="仿宋_GB2312" w:hAnsi="宋体"/>
                <w:sz w:val="24"/>
                <w:szCs w:val="24"/>
              </w:rPr>
              <w:t>—</w:t>
            </w:r>
            <w:r w:rsidRPr="001C209F">
              <w:rPr>
                <w:rFonts w:ascii="仿宋_GB2312" w:eastAsia="仿宋_GB2312" w:hAnsi="宋体"/>
                <w:sz w:val="24"/>
                <w:szCs w:val="24"/>
              </w:rPr>
              <w:t>32000</w:t>
            </w:r>
          </w:p>
        </w:tc>
        <w:tc>
          <w:tcPr>
            <w:tcW w:w="126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/>
                <w:sz w:val="24"/>
                <w:szCs w:val="24"/>
              </w:rPr>
              <w:t>20000</w:t>
            </w:r>
            <w:r w:rsidRPr="001C209F">
              <w:rPr>
                <w:rFonts w:ascii="仿宋_GB2312" w:eastAsia="仿宋_GB2312" w:hAnsi="宋体"/>
                <w:sz w:val="24"/>
                <w:szCs w:val="24"/>
              </w:rPr>
              <w:t>—</w:t>
            </w:r>
            <w:r w:rsidRPr="001C209F">
              <w:rPr>
                <w:rFonts w:ascii="仿宋_GB2312" w:eastAsia="仿宋_GB2312" w:hAnsi="宋体"/>
                <w:sz w:val="24"/>
                <w:szCs w:val="24"/>
              </w:rPr>
              <w:t>32000</w:t>
            </w:r>
          </w:p>
        </w:tc>
        <w:tc>
          <w:tcPr>
            <w:tcW w:w="3254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 w:hint="eastAsia"/>
                <w:sz w:val="24"/>
                <w:szCs w:val="24"/>
              </w:rPr>
              <w:t>取小（</w:t>
            </w:r>
            <w:r w:rsidRPr="001C209F">
              <w:rPr>
                <w:rFonts w:ascii="仿宋_GB2312" w:eastAsia="仿宋_GB2312" w:hAnsi="宋体"/>
                <w:sz w:val="24"/>
                <w:szCs w:val="24"/>
              </w:rPr>
              <w:t>8000</w:t>
            </w:r>
            <w:r w:rsidRPr="001C209F">
              <w:rPr>
                <w:rFonts w:ascii="仿宋_GB2312" w:eastAsia="仿宋_GB2312" w:hAnsi="宋体" w:hint="eastAsia"/>
                <w:sz w:val="24"/>
                <w:szCs w:val="24"/>
              </w:rPr>
              <w:t>，取大（标准学费金额，助学贷款每学年学额））</w:t>
            </w:r>
          </w:p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 w:hint="eastAsia"/>
                <w:sz w:val="24"/>
                <w:szCs w:val="24"/>
              </w:rPr>
              <w:t>解释权归学生处学生资助中心</w:t>
            </w:r>
          </w:p>
        </w:tc>
      </w:tr>
      <w:tr w:rsidR="009A343A" w:rsidRPr="001C209F" w:rsidTr="002809BD">
        <w:trPr>
          <w:trHeight w:val="411"/>
        </w:trPr>
        <w:tc>
          <w:tcPr>
            <w:tcW w:w="234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 w:hint="eastAsia"/>
                <w:sz w:val="24"/>
                <w:szCs w:val="24"/>
              </w:rPr>
              <w:t>学校慰问</w:t>
            </w:r>
          </w:p>
        </w:tc>
        <w:tc>
          <w:tcPr>
            <w:tcW w:w="126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/>
                <w:sz w:val="24"/>
                <w:szCs w:val="24"/>
              </w:rPr>
              <w:t>600</w:t>
            </w:r>
          </w:p>
        </w:tc>
        <w:tc>
          <w:tcPr>
            <w:tcW w:w="3254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 w:hint="eastAsia"/>
                <w:sz w:val="24"/>
                <w:szCs w:val="24"/>
              </w:rPr>
              <w:t>学校在春节和“八一”建军节等节日进行慰问</w:t>
            </w:r>
          </w:p>
        </w:tc>
      </w:tr>
      <w:tr w:rsidR="009A343A" w:rsidRPr="001C209F" w:rsidTr="002809BD">
        <w:trPr>
          <w:trHeight w:val="411"/>
        </w:trPr>
        <w:tc>
          <w:tcPr>
            <w:tcW w:w="234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 w:hint="eastAsia"/>
                <w:sz w:val="24"/>
                <w:szCs w:val="24"/>
              </w:rPr>
              <w:t>部队提供的经济补助</w:t>
            </w:r>
          </w:p>
        </w:tc>
        <w:tc>
          <w:tcPr>
            <w:tcW w:w="126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/>
                <w:sz w:val="24"/>
                <w:szCs w:val="24"/>
              </w:rPr>
              <w:t>65000</w:t>
            </w:r>
          </w:p>
        </w:tc>
        <w:tc>
          <w:tcPr>
            <w:tcW w:w="126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/>
                <w:sz w:val="24"/>
                <w:szCs w:val="24"/>
              </w:rPr>
              <w:t>65000</w:t>
            </w:r>
          </w:p>
        </w:tc>
        <w:tc>
          <w:tcPr>
            <w:tcW w:w="3254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 w:hint="eastAsia"/>
                <w:sz w:val="24"/>
                <w:szCs w:val="24"/>
              </w:rPr>
              <w:t>含两年义务兵津贴、服役期间养老金、一次性退役补助金、军人职业年金</w:t>
            </w:r>
          </w:p>
        </w:tc>
      </w:tr>
      <w:tr w:rsidR="009A343A" w:rsidRPr="001C209F" w:rsidTr="002809BD">
        <w:trPr>
          <w:trHeight w:val="438"/>
        </w:trPr>
        <w:tc>
          <w:tcPr>
            <w:tcW w:w="234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209F">
              <w:rPr>
                <w:rFonts w:ascii="仿宋_GB2312" w:eastAsia="仿宋_GB2312" w:hAnsi="宋体"/>
                <w:sz w:val="24"/>
                <w:szCs w:val="24"/>
              </w:rPr>
              <w:t>253323</w:t>
            </w:r>
            <w:r w:rsidRPr="001C209F">
              <w:rPr>
                <w:rFonts w:ascii="仿宋_GB2312" w:eastAsia="仿宋_GB2312" w:hAnsi="宋体"/>
                <w:sz w:val="24"/>
                <w:szCs w:val="24"/>
              </w:rPr>
              <w:t>—</w:t>
            </w:r>
            <w:r w:rsidRPr="001C209F">
              <w:rPr>
                <w:rFonts w:ascii="仿宋_GB2312" w:eastAsia="仿宋_GB2312" w:hAnsi="宋体"/>
                <w:sz w:val="24"/>
                <w:szCs w:val="24"/>
              </w:rPr>
              <w:t>265323</w:t>
            </w:r>
          </w:p>
        </w:tc>
        <w:tc>
          <w:tcPr>
            <w:tcW w:w="3254" w:type="dxa"/>
            <w:vAlign w:val="center"/>
          </w:tcPr>
          <w:p w:rsidR="009A343A" w:rsidRPr="001C209F" w:rsidRDefault="009A343A" w:rsidP="002809B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9A343A" w:rsidRDefault="009A343A" w:rsidP="00617BDB">
      <w:pPr>
        <w:pStyle w:val="ListParagraph"/>
        <w:ind w:firstLineChars="0" w:firstLine="0"/>
        <w:rPr>
          <w:sz w:val="18"/>
          <w:szCs w:val="18"/>
        </w:rPr>
      </w:pPr>
    </w:p>
    <w:p w:rsidR="009A343A" w:rsidRPr="003B05F2" w:rsidRDefault="009A343A" w:rsidP="00443AE5">
      <w:pPr>
        <w:ind w:firstLineChars="250" w:firstLine="31680"/>
        <w:rPr>
          <w:sz w:val="18"/>
          <w:szCs w:val="18"/>
        </w:rPr>
      </w:pPr>
    </w:p>
    <w:p w:rsidR="009A343A" w:rsidRPr="003B05F2" w:rsidRDefault="009A343A" w:rsidP="003B05F2">
      <w:pPr>
        <w:ind w:firstLine="348"/>
        <w:rPr>
          <w:sz w:val="18"/>
          <w:szCs w:val="18"/>
        </w:rPr>
      </w:pPr>
    </w:p>
    <w:p w:rsidR="009A343A" w:rsidRPr="009F1220" w:rsidRDefault="009A343A" w:rsidP="00C548C8">
      <w:pPr>
        <w:pStyle w:val="ListParagraph"/>
        <w:ind w:left="720" w:firstLineChars="0" w:firstLine="0"/>
        <w:rPr>
          <w:sz w:val="18"/>
          <w:szCs w:val="18"/>
        </w:rPr>
      </w:pPr>
    </w:p>
    <w:sectPr w:rsidR="009A343A" w:rsidRPr="009F1220" w:rsidSect="0044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43A" w:rsidRDefault="009A343A" w:rsidP="008F69AA">
      <w:r>
        <w:separator/>
      </w:r>
    </w:p>
  </w:endnote>
  <w:endnote w:type="continuationSeparator" w:id="1">
    <w:p w:rsidR="009A343A" w:rsidRDefault="009A343A" w:rsidP="008F6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43A" w:rsidRDefault="009A343A" w:rsidP="008F69AA">
      <w:r>
        <w:separator/>
      </w:r>
    </w:p>
  </w:footnote>
  <w:footnote w:type="continuationSeparator" w:id="1">
    <w:p w:rsidR="009A343A" w:rsidRDefault="009A343A" w:rsidP="008F6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740"/>
    <w:multiLevelType w:val="hybridMultilevel"/>
    <w:tmpl w:val="DC846362"/>
    <w:lvl w:ilvl="0" w:tplc="5556193E">
      <w:start w:val="1"/>
      <w:numFmt w:val="decimal"/>
      <w:lvlText w:val="%1、"/>
      <w:lvlJc w:val="left"/>
      <w:pPr>
        <w:ind w:left="1169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4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0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6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89" w:hanging="420"/>
      </w:pPr>
      <w:rPr>
        <w:rFonts w:cs="Times New Roman"/>
      </w:rPr>
    </w:lvl>
  </w:abstractNum>
  <w:abstractNum w:abstractNumId="1">
    <w:nsid w:val="07EA5E5C"/>
    <w:multiLevelType w:val="hybridMultilevel"/>
    <w:tmpl w:val="D20CCA82"/>
    <w:lvl w:ilvl="0" w:tplc="9B0801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15644D3"/>
    <w:multiLevelType w:val="hybridMultilevel"/>
    <w:tmpl w:val="C7E29EC0"/>
    <w:lvl w:ilvl="0" w:tplc="A2E6C90E">
      <w:start w:val="2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D771E24"/>
    <w:multiLevelType w:val="hybridMultilevel"/>
    <w:tmpl w:val="6150A394"/>
    <w:lvl w:ilvl="0" w:tplc="651682B2">
      <w:start w:val="1"/>
      <w:numFmt w:val="decimal"/>
      <w:lvlText w:val="（%1）"/>
      <w:lvlJc w:val="left"/>
      <w:pPr>
        <w:ind w:left="1440" w:hanging="720"/>
      </w:pPr>
      <w:rPr>
        <w:rFonts w:ascii="Calibri" w:hAnsi="Calibri" w:cs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>
    <w:nsid w:val="249116C1"/>
    <w:multiLevelType w:val="hybridMultilevel"/>
    <w:tmpl w:val="18C825CE"/>
    <w:lvl w:ilvl="0" w:tplc="62CEF380">
      <w:start w:val="1"/>
      <w:numFmt w:val="japaneseCounting"/>
      <w:lvlText w:val="%1、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5">
    <w:nsid w:val="3BCB0800"/>
    <w:multiLevelType w:val="hybridMultilevel"/>
    <w:tmpl w:val="1BC0FFAC"/>
    <w:lvl w:ilvl="0" w:tplc="A16C49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9AA"/>
    <w:rsid w:val="0007401A"/>
    <w:rsid w:val="00097979"/>
    <w:rsid w:val="001437FC"/>
    <w:rsid w:val="00147F5A"/>
    <w:rsid w:val="001A6D21"/>
    <w:rsid w:val="001C209F"/>
    <w:rsid w:val="0021680A"/>
    <w:rsid w:val="00256127"/>
    <w:rsid w:val="002809BD"/>
    <w:rsid w:val="00291023"/>
    <w:rsid w:val="002C4B29"/>
    <w:rsid w:val="002D7CD0"/>
    <w:rsid w:val="003B05F2"/>
    <w:rsid w:val="00443AE5"/>
    <w:rsid w:val="00447EA6"/>
    <w:rsid w:val="00454941"/>
    <w:rsid w:val="00456D2A"/>
    <w:rsid w:val="004A5A31"/>
    <w:rsid w:val="004C0D33"/>
    <w:rsid w:val="004F0E9E"/>
    <w:rsid w:val="00500347"/>
    <w:rsid w:val="005C6BF8"/>
    <w:rsid w:val="005F5535"/>
    <w:rsid w:val="00617BDB"/>
    <w:rsid w:val="006A7E75"/>
    <w:rsid w:val="006E2746"/>
    <w:rsid w:val="00712D6E"/>
    <w:rsid w:val="00841F45"/>
    <w:rsid w:val="008A134F"/>
    <w:rsid w:val="008A5439"/>
    <w:rsid w:val="008C5F86"/>
    <w:rsid w:val="008D7586"/>
    <w:rsid w:val="008F69AA"/>
    <w:rsid w:val="00951D2B"/>
    <w:rsid w:val="009A343A"/>
    <w:rsid w:val="009D3FA9"/>
    <w:rsid w:val="009F1220"/>
    <w:rsid w:val="00A1226A"/>
    <w:rsid w:val="00A27B21"/>
    <w:rsid w:val="00A55944"/>
    <w:rsid w:val="00A91A58"/>
    <w:rsid w:val="00AE1426"/>
    <w:rsid w:val="00B0585A"/>
    <w:rsid w:val="00B2164D"/>
    <w:rsid w:val="00B21D6A"/>
    <w:rsid w:val="00B269FB"/>
    <w:rsid w:val="00B40672"/>
    <w:rsid w:val="00B82BA7"/>
    <w:rsid w:val="00C00CCC"/>
    <w:rsid w:val="00C270E8"/>
    <w:rsid w:val="00C548C8"/>
    <w:rsid w:val="00CB2D0B"/>
    <w:rsid w:val="00CF00E2"/>
    <w:rsid w:val="00D07FAD"/>
    <w:rsid w:val="00D232EF"/>
    <w:rsid w:val="00DE0037"/>
    <w:rsid w:val="00E64F95"/>
    <w:rsid w:val="00EE7D4C"/>
    <w:rsid w:val="00F17DA5"/>
    <w:rsid w:val="00F43205"/>
    <w:rsid w:val="00F50273"/>
    <w:rsid w:val="00F54149"/>
    <w:rsid w:val="00F84A28"/>
    <w:rsid w:val="00FA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A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6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69A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F6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69A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F69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237</Words>
  <Characters>1357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2017年东华大学夏季入伍服义务兵役政策</dc:title>
  <dc:subject/>
  <dc:creator>微软用户</dc:creator>
  <cp:keywords/>
  <dc:description/>
  <cp:lastModifiedBy>shichunhong</cp:lastModifiedBy>
  <cp:revision>32</cp:revision>
  <dcterms:created xsi:type="dcterms:W3CDTF">2017-04-18T06:42:00Z</dcterms:created>
  <dcterms:modified xsi:type="dcterms:W3CDTF">2017-04-27T04:57:00Z</dcterms:modified>
</cp:coreProperties>
</file>