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D2F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东华大学爱博创新创业基金-师生科技成果转化资助（概念验证）</w:t>
      </w:r>
    </w:p>
    <w:p w14:paraId="13B008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项目征集表</w:t>
      </w:r>
    </w:p>
    <w:tbl>
      <w:tblPr>
        <w:tblStyle w:val="8"/>
        <w:tblW w:w="9365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68"/>
        <w:gridCol w:w="1291"/>
        <w:gridCol w:w="2235"/>
        <w:gridCol w:w="2305"/>
        <w:gridCol w:w="1815"/>
      </w:tblGrid>
      <w:tr w14:paraId="4B6F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AB70">
            <w:pPr>
              <w:spacing w:line="360" w:lineRule="auto"/>
              <w:ind w:left="-199" w:leftChars="-95" w:firstLine="241" w:firstLineChars="1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一、成果完成人信息</w:t>
            </w:r>
          </w:p>
        </w:tc>
      </w:tr>
      <w:tr w14:paraId="4C4B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08AA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0DD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FE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4E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FCB7">
            <w:pPr>
              <w:spacing w:line="360" w:lineRule="auto"/>
              <w:ind w:left="5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C9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63D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学院/部门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7CD7">
            <w:pPr>
              <w:spacing w:line="360" w:lineRule="auto"/>
              <w:ind w:left="5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A7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972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85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A5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50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FDB8">
            <w:pPr>
              <w:spacing w:line="360" w:lineRule="auto"/>
              <w:ind w:left="5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61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454B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二、项目信息</w:t>
            </w:r>
          </w:p>
        </w:tc>
      </w:tr>
      <w:tr w14:paraId="24DF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46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DC73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2A5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36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30C0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□政府项目 □合作项目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企业委托项目 □自主研发 □其他：</w:t>
            </w:r>
          </w:p>
        </w:tc>
      </w:tr>
      <w:tr w14:paraId="36AD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33E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BF2B5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□集成电路 □智能制造 □生物医药和医疗器械</w:t>
            </w:r>
          </w:p>
          <w:p w14:paraId="1F6A04CD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材料 □节能环保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电子信息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其他：</w:t>
            </w:r>
          </w:p>
        </w:tc>
      </w:tr>
      <w:tr w14:paraId="7D4D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81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成果水平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BDC56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□国际领先       □国际先进     □国内领先  </w:t>
            </w:r>
          </w:p>
          <w:p w14:paraId="11FEB7DA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□国内先进       □其他：</w:t>
            </w:r>
          </w:p>
        </w:tc>
      </w:tr>
      <w:tr w14:paraId="123E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589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700B0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□已发表论文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篇 □发明专利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 □实用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bidi="ar"/>
              </w:rPr>
              <w:t>型/外观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项 </w:t>
            </w:r>
          </w:p>
          <w:p w14:paraId="2702909F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□软件著作权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 □技术秘密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 □其他：</w:t>
            </w:r>
          </w:p>
          <w:p w14:paraId="3AAF13D9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bidi="ar"/>
              </w:rPr>
              <w:t>如是发明专利：请于此处勾选专利法律状态。</w:t>
            </w:r>
          </w:p>
          <w:p w14:paraId="321DA606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bidi="ar"/>
              </w:rPr>
              <w:t>□受理  □实质审查  □授权</w:t>
            </w:r>
          </w:p>
        </w:tc>
      </w:tr>
      <w:tr w14:paraId="1E44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FB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权属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FB6B1"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仅为东华大学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东华大学与他人共有</w:t>
            </w:r>
          </w:p>
        </w:tc>
      </w:tr>
      <w:tr w14:paraId="54C8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4A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技术就绪度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B6578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 xml:space="preserve">（论文/专著）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（形成技术方案）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（方案通过验证）</w:t>
            </w:r>
          </w:p>
          <w:p w14:paraId="323AF328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（实验室验证）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（小试）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   □TRL6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（中试）</w:t>
            </w:r>
          </w:p>
          <w:p w14:paraId="3DC00C04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 xml:space="preserve">（形成成品）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□TRL8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（用户试用可行）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（广泛应用）</w:t>
            </w:r>
          </w:p>
        </w:tc>
      </w:tr>
      <w:tr w14:paraId="675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CC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简述潜在应用场景与市场规模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2E994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05FD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04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预期成果转化</w:t>
            </w:r>
          </w:p>
          <w:p w14:paraId="11DED4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7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70096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□技术转让   □技术许可  □作价投资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企业 </w:t>
            </w:r>
          </w:p>
        </w:tc>
      </w:tr>
    </w:tbl>
    <w:p w14:paraId="06E2B5A2">
      <w:pPr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A212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N2QyYWE0MDZiODkyZTJjMjNhZDBiOWZiODk5OTMifQ=="/>
  </w:docVars>
  <w:rsids>
    <w:rsidRoot w:val="00172A27"/>
    <w:rsid w:val="000561C2"/>
    <w:rsid w:val="00056B98"/>
    <w:rsid w:val="001E370E"/>
    <w:rsid w:val="00261857"/>
    <w:rsid w:val="002E5816"/>
    <w:rsid w:val="007163F8"/>
    <w:rsid w:val="008D76D4"/>
    <w:rsid w:val="00AE1D58"/>
    <w:rsid w:val="00AF2F62"/>
    <w:rsid w:val="00E6238A"/>
    <w:rsid w:val="00E66342"/>
    <w:rsid w:val="00ED7AC5"/>
    <w:rsid w:val="044F0706"/>
    <w:rsid w:val="05F83EB3"/>
    <w:rsid w:val="07E5385B"/>
    <w:rsid w:val="0A4F2201"/>
    <w:rsid w:val="0FC55AAF"/>
    <w:rsid w:val="11221713"/>
    <w:rsid w:val="12705F5C"/>
    <w:rsid w:val="13461AC3"/>
    <w:rsid w:val="144933C4"/>
    <w:rsid w:val="16A75D23"/>
    <w:rsid w:val="19413AF9"/>
    <w:rsid w:val="19706785"/>
    <w:rsid w:val="2093163A"/>
    <w:rsid w:val="242923FE"/>
    <w:rsid w:val="24B82154"/>
    <w:rsid w:val="28930B81"/>
    <w:rsid w:val="29E926C6"/>
    <w:rsid w:val="2BD04BD0"/>
    <w:rsid w:val="2E371886"/>
    <w:rsid w:val="33824973"/>
    <w:rsid w:val="36BA29E7"/>
    <w:rsid w:val="3899290D"/>
    <w:rsid w:val="3A016360"/>
    <w:rsid w:val="3ABF491C"/>
    <w:rsid w:val="3BF555C3"/>
    <w:rsid w:val="3FB224E8"/>
    <w:rsid w:val="40CC0CCC"/>
    <w:rsid w:val="41231F78"/>
    <w:rsid w:val="44884D30"/>
    <w:rsid w:val="45C7721F"/>
    <w:rsid w:val="476A503A"/>
    <w:rsid w:val="4A20494D"/>
    <w:rsid w:val="4AEB2B03"/>
    <w:rsid w:val="4C0A770F"/>
    <w:rsid w:val="4C2B7286"/>
    <w:rsid w:val="529404D1"/>
    <w:rsid w:val="53BC39C4"/>
    <w:rsid w:val="545860CF"/>
    <w:rsid w:val="554524CB"/>
    <w:rsid w:val="57973E64"/>
    <w:rsid w:val="59465064"/>
    <w:rsid w:val="5B202F64"/>
    <w:rsid w:val="5C4B63A1"/>
    <w:rsid w:val="5E0352FD"/>
    <w:rsid w:val="5E9E22F0"/>
    <w:rsid w:val="62B058EC"/>
    <w:rsid w:val="637C5509"/>
    <w:rsid w:val="69637A36"/>
    <w:rsid w:val="6C040956"/>
    <w:rsid w:val="6C1649BE"/>
    <w:rsid w:val="707D470C"/>
    <w:rsid w:val="73C31F97"/>
    <w:rsid w:val="75123713"/>
    <w:rsid w:val="75A50DDA"/>
    <w:rsid w:val="76E9529A"/>
    <w:rsid w:val="7B9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autoSpaceDE w:val="0"/>
      <w:autoSpaceDN w:val="0"/>
      <w:adjustRightInd w:val="0"/>
      <w:ind w:left="118"/>
      <w:jc w:val="left"/>
      <w:outlineLvl w:val="0"/>
    </w:pPr>
    <w:rPr>
      <w:rFonts w:ascii="Microsoft JhengHei" w:hAnsi="Times New Roman" w:eastAsia="Microsoft JhengHei" w:cs="Microsoft JhengHei"/>
      <w:b/>
      <w:bCs/>
      <w:kern w:val="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adjustRightInd w:val="0"/>
      <w:ind w:left="331"/>
      <w:jc w:val="left"/>
    </w:pPr>
    <w:rPr>
      <w:rFonts w:ascii="Arial Unicode MS" w:hAnsi="Times New Roman" w:eastAsia="Times New Roman" w:cs="Arial Unicode MS"/>
      <w:kern w:val="0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heading"/>
    <w:basedOn w:val="1"/>
    <w:next w:val="7"/>
    <w:autoRedefine/>
    <w:qFormat/>
    <w:uiPriority w:val="99"/>
    <w:rPr>
      <w:rFonts w:ascii="Arial" w:hAnsi="Arial"/>
      <w:b/>
    </w:rPr>
  </w:style>
  <w:style w:type="paragraph" w:styleId="7">
    <w:name w:val="index 1"/>
    <w:basedOn w:val="1"/>
    <w:next w:val="1"/>
    <w:autoRedefine/>
    <w:qFormat/>
    <w:uiPriority w:val="0"/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422</Characters>
  <Lines>4</Lines>
  <Paragraphs>1</Paragraphs>
  <TotalTime>0</TotalTime>
  <ScaleCrop>false</ScaleCrop>
  <LinksUpToDate>false</LinksUpToDate>
  <CharactersWithSpaces>495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2024-05-07T05:41:00Z</dcterms:created>
  <dc:creator>Wanxin</dc:creator>
  <cp:lastModifiedBy>Roch</cp:lastModifiedBy>
  <cp:lastPrinted>2023-09-18T06:05:00Z</cp:lastPrinted>
  <dcterms:modified xsi:type="dcterms:W3CDTF">2024-11-07T01:04:10Z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86D3F52577A1430499F44685FDF2F8F8_13</vt:lpwstr>
  </property>
</Properties>
</file>