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52" w:rsidRPr="00DF2C52" w:rsidRDefault="00DF2C52" w:rsidP="00DF2C52">
      <w:pPr>
        <w:widowControl/>
        <w:spacing w:before="168" w:after="168"/>
        <w:jc w:val="center"/>
        <w:outlineLvl w:val="0"/>
        <w:rPr>
          <w:rFonts w:ascii="Simsun" w:eastAsia="宋体" w:hAnsi="Simsun" w:cs="宋体" w:hint="eastAsia"/>
          <w:b/>
          <w:bCs/>
          <w:color w:val="000000"/>
          <w:kern w:val="36"/>
          <w:sz w:val="28"/>
          <w:szCs w:val="28"/>
        </w:rPr>
      </w:pPr>
      <w:bookmarkStart w:id="0" w:name="_GoBack"/>
      <w:r w:rsidRPr="00DF2C52">
        <w:rPr>
          <w:rFonts w:ascii="Simsun" w:eastAsia="宋体" w:hAnsi="Simsun" w:cs="宋体" w:hint="eastAsia"/>
          <w:b/>
          <w:bCs/>
          <w:color w:val="000000"/>
          <w:kern w:val="36"/>
          <w:sz w:val="28"/>
          <w:szCs w:val="28"/>
        </w:rPr>
        <w:t>解放日报：</w:t>
      </w:r>
      <w:r w:rsidRPr="00DF2C52">
        <w:rPr>
          <w:rFonts w:ascii="Simsun" w:eastAsia="宋体" w:hAnsi="Simsun" w:cs="宋体" w:hint="eastAsia"/>
          <w:b/>
          <w:bCs/>
          <w:color w:val="000000"/>
          <w:kern w:val="36"/>
          <w:sz w:val="28"/>
          <w:szCs w:val="28"/>
        </w:rPr>
        <w:t>给孩子戴红口罩喜庆？须当心染色与材料安全</w:t>
      </w:r>
    </w:p>
    <w:bookmarkEnd w:id="0"/>
    <w:p w:rsidR="0089727C" w:rsidRPr="0089727C" w:rsidRDefault="0089727C" w:rsidP="00DF2C52">
      <w:pPr>
        <w:widowControl/>
        <w:spacing w:before="168" w:after="168"/>
        <w:jc w:val="center"/>
        <w:outlineLvl w:val="0"/>
        <w:rPr>
          <w:rFonts w:asciiTheme="minorEastAsia" w:hAnsiTheme="minorEastAsia" w:cs="宋体"/>
          <w:b/>
          <w:bCs/>
          <w:color w:val="000000"/>
          <w:kern w:val="36"/>
          <w:sz w:val="24"/>
          <w:szCs w:val="24"/>
        </w:rPr>
      </w:pPr>
      <w:r w:rsidRPr="0089727C">
        <w:rPr>
          <w:rFonts w:asciiTheme="minorEastAsia" w:hAnsiTheme="minorEastAsia" w:cs="宋体"/>
          <w:b/>
          <w:bCs/>
          <w:color w:val="000000"/>
          <w:kern w:val="36"/>
          <w:sz w:val="24"/>
          <w:szCs w:val="24"/>
        </w:rPr>
        <w:t>给孩子戴红口罩喜庆？</w:t>
      </w:r>
      <w:r w:rsidRPr="0089727C">
        <w:rPr>
          <w:rFonts w:asciiTheme="minorEastAsia" w:hAnsiTheme="minorEastAsia" w:cs="宋体"/>
          <w:b/>
          <w:bCs/>
          <w:color w:val="3F3F3F"/>
          <w:kern w:val="0"/>
          <w:sz w:val="24"/>
          <w:szCs w:val="24"/>
        </w:rPr>
        <w:t>须当心染色与材料安全</w:t>
      </w:r>
    </w:p>
    <w:p w:rsidR="00DF2C52" w:rsidRDefault="0089727C" w:rsidP="00DF2C52">
      <w:pPr>
        <w:jc w:val="center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■本报记者 徐瑞哲</w:t>
      </w:r>
    </w:p>
    <w:p w:rsidR="00DF2C52" w:rsidRDefault="00DF2C52" w:rsidP="00DF2C52">
      <w:pPr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 w:rsidR="00DF2C52" w:rsidRDefault="0089727C" w:rsidP="00DF2C52">
      <w:pPr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申城中小学今日开学，口罩仍是必需品。时值新春，很多人戴起了喜庆的红口罩。这种印花口罩，尤其是供儿童使用的印花口罩该怎么选择？记者采访了防护材料专家、东华大学非织造材料与工程</w:t>
      </w:r>
      <w:proofErr w:type="gramStart"/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医</w:t>
      </w:r>
      <w:proofErr w:type="gramEnd"/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卫防护课题组负责人、教授靳向煜。</w:t>
      </w:r>
    </w:p>
    <w:p w:rsidR="00DF2C52" w:rsidRDefault="0089727C" w:rsidP="00DF2C52">
      <w:pPr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染色印花材料的使用提高了口罩的美观性，但随之而来的染料安全性、材料色牢度等问题也给儿童甚至成人带来安全隐患。靳向煜提醒，儿童口罩与皮肤直接接触的内层材料，含口罩带在内，都不应印花或者染色，包括不应原液着色。对于有印花或染色的口罩，为避免染料对佩戴者健康产生不利影响，其外层耐干摩擦的色牢度不小于4级，且禁用可分解致癌芳香氨的染料。</w:t>
      </w:r>
    </w:p>
    <w:p w:rsidR="00DF2C52" w:rsidRDefault="0089727C" w:rsidP="00DF2C52">
      <w:pPr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靳向煜解释，对此，国家有关部门及标准均明确要求，口罩生产涉及色牢度、甲醛、pH值等。比如，色牢度就是对接触人体皮肤产品规定的基本性能指标。生产厂家为了获得部分人群或小朋友的喜欢，会对口罩的外层印染各种图案，但为保证口罩佩戴者在使用中不会被口罩染料沾染，就将色牢度作为考核指标。</w:t>
      </w:r>
    </w:p>
    <w:p w:rsidR="00DF2C52" w:rsidRDefault="0089727C" w:rsidP="00DF2C52">
      <w:pPr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又如，可迁移性荧光增白物质作为一种色彩调理剂，具有亮白增艳的作用，广泛用于造纸、纺织、洗涤剂等多个领域。靳向煜说，目前在卫生纸、纸尿裤等产品中都已对该物质进行了限定。国家相关标准从儿童健康角度，规定了不应存在可迁移性的荧光增白物质。</w:t>
      </w:r>
    </w:p>
    <w:p w:rsidR="00881570" w:rsidRPr="00DF2C52" w:rsidRDefault="0089727C" w:rsidP="00DF2C52">
      <w:pPr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F2C52">
        <w:rPr>
          <w:rFonts w:asciiTheme="minorEastAsia" w:hAnsiTheme="minorEastAsia" w:cs="宋体"/>
          <w:color w:val="000000"/>
          <w:kern w:val="0"/>
          <w:sz w:val="24"/>
          <w:szCs w:val="24"/>
        </w:rPr>
        <w:t>值得注意的还有环氧乙烷。这种有机化合物作为广谱灭菌剂，可在常温下杀灭各种微生物。市场上存在采用环氧乙烷处理过的产品，但由于环氧乙烷同时也是一种致癌物质，因此对于儿童口罩就需要限制环氧乙烷残留量。考虑到其佩戴安全性，我国规定环氧乙烷残留量不得超过每克2微克。</w:t>
      </w:r>
    </w:p>
    <w:p w:rsidR="00DF2C52" w:rsidRPr="00DF2C52" w:rsidRDefault="00DF2C52" w:rsidP="0089727C">
      <w:p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 w:rsidR="00DF2C52" w:rsidRPr="00DF2C52" w:rsidRDefault="00DF2C52" w:rsidP="0089727C">
      <w:p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F2C52">
        <w:rPr>
          <w:rFonts w:asciiTheme="minorEastAsia" w:hAnsiTheme="minorEastAsia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7780713D" wp14:editId="158532CA">
            <wp:extent cx="5274310" cy="24955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10224111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7C" w:rsidRPr="00DF2C52" w:rsidRDefault="0089727C" w:rsidP="0089727C">
      <w:p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 w:rsidR="0089727C" w:rsidRPr="00DF2C52" w:rsidRDefault="0089727C" w:rsidP="0089727C">
      <w:pPr>
        <w:rPr>
          <w:rFonts w:asciiTheme="minorEastAsia" w:hAnsiTheme="minorEastAsia" w:hint="eastAsia"/>
          <w:sz w:val="24"/>
          <w:szCs w:val="24"/>
        </w:rPr>
      </w:pPr>
      <w:r w:rsidRPr="00DF2C5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文章链接：</w:t>
      </w:r>
      <w:hyperlink r:id="rId6" w:history="1">
        <w:r w:rsidR="00DF2C52" w:rsidRPr="00DF2C52">
          <w:rPr>
            <w:rStyle w:val="a3"/>
            <w:rFonts w:asciiTheme="minorEastAsia" w:hAnsiTheme="minorEastAsia" w:cs="宋体"/>
            <w:kern w:val="0"/>
            <w:sz w:val="24"/>
            <w:szCs w:val="24"/>
          </w:rPr>
          <w:t>https://web.shobserver.com/journal/article/share?id=309345</w:t>
        </w:r>
      </w:hyperlink>
      <w:r w:rsidR="00DF2C52" w:rsidRPr="00DF2C5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sectPr w:rsidR="0089727C" w:rsidRPr="00DF2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C"/>
    <w:rsid w:val="00881570"/>
    <w:rsid w:val="0089727C"/>
    <w:rsid w:val="00D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72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972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727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9727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DF2C5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F2C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2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72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972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727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9727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DF2C5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F2C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2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shobserver.com/journal/article/share?id=30934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</dc:creator>
  <cp:lastModifiedBy>王宇</cp:lastModifiedBy>
  <cp:revision>1</cp:revision>
  <dcterms:created xsi:type="dcterms:W3CDTF">2021-02-24T03:05:00Z</dcterms:created>
  <dcterms:modified xsi:type="dcterms:W3CDTF">2021-02-24T03:20:00Z</dcterms:modified>
</cp:coreProperties>
</file>