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57" w:rsidRPr="00CA1837" w:rsidRDefault="00B82423" w:rsidP="00CA1837">
      <w:pPr>
        <w:adjustRightInd w:val="0"/>
        <w:snapToGrid w:val="0"/>
        <w:spacing w:line="360" w:lineRule="auto"/>
        <w:rPr>
          <w:rFonts w:ascii="华文中宋" w:eastAsia="华文中宋" w:hAnsi="华文中宋" w:cs="方正准圆简体"/>
          <w:sz w:val="32"/>
          <w:szCs w:val="36"/>
        </w:rPr>
      </w:pPr>
      <w:r w:rsidRPr="00CA1837">
        <w:rPr>
          <w:rFonts w:ascii="华文中宋" w:eastAsia="华文中宋" w:hAnsi="华文中宋" w:cs="方正准圆简体"/>
          <w:sz w:val="32"/>
          <w:szCs w:val="36"/>
        </w:rPr>
        <w:t>附件</w:t>
      </w:r>
      <w:r w:rsidRPr="00CA1837">
        <w:rPr>
          <w:rFonts w:ascii="华文中宋" w:eastAsia="华文中宋" w:hAnsi="华文中宋" w:cs="方正准圆简体" w:hint="eastAsia"/>
          <w:sz w:val="32"/>
          <w:szCs w:val="36"/>
        </w:rPr>
        <w:t>1</w:t>
      </w:r>
      <w:r w:rsidRPr="00CA1837">
        <w:rPr>
          <w:rFonts w:ascii="华文中宋" w:eastAsia="华文中宋" w:hAnsi="华文中宋" w:cs="方正准圆简体"/>
          <w:sz w:val="32"/>
          <w:szCs w:val="36"/>
        </w:rPr>
        <w:t>：</w:t>
      </w:r>
    </w:p>
    <w:p w:rsidR="00E12E57" w:rsidRPr="00CA1837" w:rsidRDefault="00B82423" w:rsidP="00CA183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Arial"/>
          <w:b/>
          <w:bCs/>
          <w:sz w:val="32"/>
          <w:szCs w:val="32"/>
        </w:rPr>
      </w:pPr>
      <w:r w:rsidRPr="00CA1837">
        <w:rPr>
          <w:rFonts w:ascii="华文中宋" w:eastAsia="华文中宋" w:hAnsi="华文中宋" w:cs="Arial" w:hint="eastAsia"/>
          <w:b/>
          <w:bCs/>
          <w:sz w:val="32"/>
          <w:szCs w:val="32"/>
        </w:rPr>
        <w:t>东华大学202</w:t>
      </w:r>
      <w:r w:rsidRPr="00CA1837">
        <w:rPr>
          <w:rFonts w:ascii="华文中宋" w:eastAsia="华文中宋" w:hAnsi="华文中宋" w:cs="Arial"/>
          <w:b/>
          <w:bCs/>
          <w:sz w:val="32"/>
          <w:szCs w:val="32"/>
        </w:rPr>
        <w:t>3</w:t>
      </w:r>
      <w:r w:rsidRPr="00CA1837">
        <w:rPr>
          <w:rFonts w:ascii="华文中宋" w:eastAsia="华文中宋" w:hAnsi="华文中宋" w:cs="Arial" w:hint="eastAsia"/>
          <w:b/>
          <w:bCs/>
          <w:sz w:val="32"/>
          <w:szCs w:val="32"/>
        </w:rPr>
        <w:t>-2024年就业工作专项研究申报指南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申报者可以选择不同的研究角度、方法和侧重点，自行设计选题，选题要求有明确的研究对象和问题指向。包括但不限于以下主题：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1.新时代高校生涯教育主题班会体系研究*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2.沉浸式生涯建构主题活动设计与实践研究*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3.高校专任教师开展毕业生就业指导路径研究*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4.后疫情时代高校毕业生就业研究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5.高校毕业生就业形势与发展趋势研究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6.新时代大学生职业理想与职业信念教育体系研究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7.政策性岗位供给现状及开发研究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8.乡村振兴背景下高校毕业生基层就业研究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9.人才强国背景下高校毕业生及时就业研究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10.重点群体高校毕业生就业支持体系研究*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11.高校毕业生新业态就业与灵活就业体制机制研究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12.校友资源开发在高校毕业生就业工作中功能研究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13.公共就业服务进校园政校联动机制研究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14.</w:t>
      </w:r>
      <w:r w:rsidR="00AB6E23">
        <w:rPr>
          <w:rFonts w:ascii="仿宋" w:eastAsia="仿宋" w:hAnsi="仿宋" w:cs="宋体" w:hint="eastAsia"/>
          <w:color w:val="000000"/>
          <w:sz w:val="28"/>
          <w:szCs w:val="28"/>
        </w:rPr>
        <w:t>高校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生涯咨询工作室建设研究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15.高校生涯发展与就业指导课程标准建设研究*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16.</w:t>
      </w:r>
      <w:r w:rsidR="00AB6E23">
        <w:rPr>
          <w:rFonts w:ascii="仿宋" w:eastAsia="仿宋" w:hAnsi="仿宋" w:cs="宋体" w:hint="eastAsia"/>
          <w:color w:val="000000"/>
          <w:sz w:val="28"/>
          <w:szCs w:val="28"/>
        </w:rPr>
        <w:t>本土化视角下大学生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生涯教育体系构建研究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17.大学生生涯发展项目化教学设计与实践研究</w:t>
      </w:r>
    </w:p>
    <w:p w:rsidR="00E12E57" w:rsidRDefault="00AB6E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</w:rPr>
        <w:t>18</w:t>
      </w:r>
      <w:r w:rsidR="00B82423">
        <w:rPr>
          <w:rFonts w:ascii="仿宋" w:eastAsia="仿宋" w:hAnsi="仿宋" w:cs="宋体" w:hint="eastAsia"/>
          <w:color w:val="000000"/>
          <w:sz w:val="28"/>
          <w:szCs w:val="28"/>
        </w:rPr>
        <w:t>.基于高质量充分就业的就业能力提升研究*</w:t>
      </w:r>
    </w:p>
    <w:p w:rsidR="00E12E57" w:rsidRDefault="00AB6E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</w:rPr>
        <w:t>19</w:t>
      </w:r>
      <w:r w:rsidR="00B82423">
        <w:rPr>
          <w:rFonts w:ascii="仿宋" w:eastAsia="仿宋" w:hAnsi="仿宋" w:cs="宋体" w:hint="eastAsia"/>
          <w:color w:val="000000"/>
          <w:sz w:val="28"/>
          <w:szCs w:val="28"/>
        </w:rPr>
        <w:t>.高校就业指导规模化与个性化耦合性研究*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B6E23">
        <w:rPr>
          <w:rFonts w:ascii="仿宋" w:eastAsia="仿宋" w:hAnsi="仿宋" w:cs="宋体"/>
          <w:color w:val="000000"/>
          <w:sz w:val="28"/>
          <w:szCs w:val="28"/>
        </w:rPr>
        <w:t>0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.毕业生就业状况与质量跟踪调查研究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B6E23">
        <w:rPr>
          <w:rFonts w:ascii="仿宋" w:eastAsia="仿宋" w:hAnsi="仿宋" w:cs="宋体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.取消报到证背景下就业统计与监测研究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2</w:t>
      </w:r>
      <w:r w:rsidR="00AB6E23">
        <w:rPr>
          <w:rFonts w:ascii="仿宋" w:eastAsia="仿宋" w:hAnsi="仿宋" w:cs="宋体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.高校就业工作评价机制研究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B6E23">
        <w:rPr>
          <w:rFonts w:ascii="仿宋" w:eastAsia="仿宋" w:hAnsi="仿宋" w:cs="宋体"/>
          <w:color w:val="00000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.老龄化、少子化背景下高校毕业生就业形势、未来趋势与应对策略研究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B6E23">
        <w:rPr>
          <w:rFonts w:ascii="仿宋" w:eastAsia="仿宋" w:hAnsi="仿宋" w:cs="宋体"/>
          <w:color w:val="00000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.高校毕业生就业观念现状与引导策略研究</w:t>
      </w:r>
    </w:p>
    <w:p w:rsidR="00E12E57" w:rsidRDefault="00B82423" w:rsidP="00CA18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B6E23">
        <w:rPr>
          <w:rFonts w:ascii="仿宋" w:eastAsia="仿宋" w:hAnsi="仿宋" w:cs="宋体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.不同类型大学生就业心理研究</w:t>
      </w:r>
    </w:p>
    <w:p w:rsidR="004C0238" w:rsidRDefault="004C0238" w:rsidP="00CA1837">
      <w:pPr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sz w:val="28"/>
          <w:szCs w:val="28"/>
        </w:rPr>
      </w:pPr>
    </w:p>
    <w:p w:rsidR="00E12E57" w:rsidRDefault="00B82423" w:rsidP="004C023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664716">
        <w:rPr>
          <w:rFonts w:ascii="仿宋" w:eastAsia="仿宋" w:hAnsi="仿宋" w:cs="宋体" w:hint="eastAsia"/>
          <w:color w:val="000000"/>
          <w:sz w:val="28"/>
          <w:szCs w:val="28"/>
          <w:highlight w:val="yellow"/>
        </w:rPr>
        <w:t>备注：带*号的为重点项目选题，重点项目研究成果需完成学校委托研究建设内容。</w:t>
      </w:r>
      <w:bookmarkStart w:id="0" w:name="_GoBack"/>
      <w:bookmarkEnd w:id="0"/>
    </w:p>
    <w:p w:rsidR="00E471AF" w:rsidRDefault="00E471AF">
      <w:pPr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sz w:val="28"/>
          <w:szCs w:val="28"/>
        </w:rPr>
      </w:pPr>
    </w:p>
    <w:sectPr w:rsidR="00E471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B0" w:rsidRDefault="00AC73B0" w:rsidP="00CA1837">
      <w:r>
        <w:separator/>
      </w:r>
    </w:p>
  </w:endnote>
  <w:endnote w:type="continuationSeparator" w:id="0">
    <w:p w:rsidR="00AC73B0" w:rsidRDefault="00AC73B0" w:rsidP="00CA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9D73219-96E5-4709-9644-AE8E2F6496F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4C6A994C-127E-4134-A251-351AD56ACAC9}"/>
    <w:embedBold r:id="rId3" w:subsetted="1" w:fontKey="{4F4C9F33-E739-4F0B-9B27-B69ACAF87F10}"/>
  </w:font>
  <w:font w:name="方正准圆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04FA7E3-50B1-4BFE-B741-C2575808CDC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80882"/>
      <w:docPartObj>
        <w:docPartGallery w:val="Page Numbers (Bottom of Page)"/>
        <w:docPartUnique/>
      </w:docPartObj>
    </w:sdtPr>
    <w:sdtContent>
      <w:p w:rsidR="00CA1837" w:rsidRDefault="00CA18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16" w:rsidRPr="00664716">
          <w:rPr>
            <w:noProof/>
            <w:lang w:val="zh-CN"/>
          </w:rPr>
          <w:t>2</w:t>
        </w:r>
        <w:r>
          <w:fldChar w:fldCharType="end"/>
        </w:r>
      </w:p>
    </w:sdtContent>
  </w:sdt>
  <w:p w:rsidR="00CA1837" w:rsidRDefault="00CA1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B0" w:rsidRDefault="00AC73B0" w:rsidP="00CA1837">
      <w:r>
        <w:separator/>
      </w:r>
    </w:p>
  </w:footnote>
  <w:footnote w:type="continuationSeparator" w:id="0">
    <w:p w:rsidR="00AC73B0" w:rsidRDefault="00AC73B0" w:rsidP="00CA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ljZjYzYjA5M2M2NzM0NmIzNjIzMjkzYzY0NjQifQ=="/>
  </w:docVars>
  <w:rsids>
    <w:rsidRoot w:val="0ECE0745"/>
    <w:rsid w:val="00143E15"/>
    <w:rsid w:val="001F1284"/>
    <w:rsid w:val="00295FB1"/>
    <w:rsid w:val="002A49FA"/>
    <w:rsid w:val="00300E57"/>
    <w:rsid w:val="003747BB"/>
    <w:rsid w:val="004C0238"/>
    <w:rsid w:val="00521AD6"/>
    <w:rsid w:val="00664716"/>
    <w:rsid w:val="0067207A"/>
    <w:rsid w:val="007222A0"/>
    <w:rsid w:val="00776F35"/>
    <w:rsid w:val="00AB6E23"/>
    <w:rsid w:val="00AC73B0"/>
    <w:rsid w:val="00B003BF"/>
    <w:rsid w:val="00B82423"/>
    <w:rsid w:val="00BF3A53"/>
    <w:rsid w:val="00C377F7"/>
    <w:rsid w:val="00C65AD6"/>
    <w:rsid w:val="00CA1837"/>
    <w:rsid w:val="00DC04F5"/>
    <w:rsid w:val="00E12E57"/>
    <w:rsid w:val="00E471AF"/>
    <w:rsid w:val="00E84942"/>
    <w:rsid w:val="00EB3973"/>
    <w:rsid w:val="04FA6125"/>
    <w:rsid w:val="05817772"/>
    <w:rsid w:val="0ECE0745"/>
    <w:rsid w:val="24F1163A"/>
    <w:rsid w:val="29763EBB"/>
    <w:rsid w:val="2FCC6F2B"/>
    <w:rsid w:val="389B62D3"/>
    <w:rsid w:val="45642573"/>
    <w:rsid w:val="480A7595"/>
    <w:rsid w:val="54ED5364"/>
    <w:rsid w:val="638E6635"/>
    <w:rsid w:val="6EA33F32"/>
    <w:rsid w:val="792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B466E"/>
  <w15:docId w15:val="{6B6FC711-E83A-4A99-B324-E7337F4B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langdp</dc:creator>
  <cp:lastModifiedBy>yj</cp:lastModifiedBy>
  <cp:revision>14</cp:revision>
  <cp:lastPrinted>2023-03-13T02:45:00Z</cp:lastPrinted>
  <dcterms:created xsi:type="dcterms:W3CDTF">2023-02-06T09:29:00Z</dcterms:created>
  <dcterms:modified xsi:type="dcterms:W3CDTF">2023-07-05T12:24:00Z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95100DA4CC334E45A1DC63E7F1D22F38_13</vt:lpwstr>
  </property>
</Properties>
</file>